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C11" w:rsidRDefault="00B20C11" w:rsidP="00FC625D">
      <w:pPr>
        <w:pBdr>
          <w:top w:val="single" w:sz="4" w:space="9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sz w:val="28"/>
        </w:rPr>
      </w:pPr>
      <w:r w:rsidRPr="00831E44">
        <w:rPr>
          <w:rFonts w:ascii="Times New Roman" w:hAnsi="Times New Roman" w:cs="Times New Roman"/>
          <w:b/>
          <w:sz w:val="28"/>
        </w:rPr>
        <w:t xml:space="preserve">MODELLO </w:t>
      </w:r>
      <w:r>
        <w:rPr>
          <w:rFonts w:ascii="Times New Roman" w:hAnsi="Times New Roman" w:cs="Times New Roman"/>
          <w:b/>
          <w:sz w:val="28"/>
        </w:rPr>
        <w:t>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2"/>
      </w:tblGrid>
      <w:tr w:rsidR="00D46596" w:rsidRPr="001A1CDD" w:rsidTr="00B20C11">
        <w:trPr>
          <w:trHeight w:val="278"/>
          <w:jc w:val="center"/>
        </w:trPr>
        <w:tc>
          <w:tcPr>
            <w:tcW w:w="95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1423" w:rsidRDefault="00D46596" w:rsidP="00D46596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76BFB">
              <w:rPr>
                <w:rFonts w:ascii="Times New Roman" w:hAnsi="Times New Roman" w:cs="Times New Roman"/>
                <w:b/>
                <w:i/>
              </w:rPr>
              <w:t xml:space="preserve">DICHIARAZIONE SOSTITUTIVA </w:t>
            </w:r>
          </w:p>
          <w:p w:rsidR="00D46596" w:rsidRPr="001A1CDD" w:rsidRDefault="00861423" w:rsidP="00D46596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i/>
              </w:rPr>
              <w:t>art. 80, commi</w:t>
            </w:r>
            <w:r w:rsidR="00D46596" w:rsidRPr="00980964">
              <w:rPr>
                <w:rFonts w:ascii="Times New Roman" w:hAnsi="Times New Roman" w:cs="Times New Roman"/>
                <w:b/>
                <w:i/>
              </w:rPr>
              <w:t xml:space="preserve"> 1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7C6D91">
              <w:rPr>
                <w:rFonts w:ascii="Times New Roman" w:hAnsi="Times New Roman" w:cs="Times New Roman"/>
                <w:b/>
                <w:i/>
              </w:rPr>
              <w:t>e 2</w:t>
            </w:r>
            <w:r w:rsidR="00D46596" w:rsidRPr="00980964">
              <w:rPr>
                <w:rFonts w:ascii="Times New Roman" w:hAnsi="Times New Roman" w:cs="Times New Roman"/>
                <w:b/>
                <w:i/>
              </w:rPr>
              <w:t xml:space="preserve"> del D.lgs. 50/2016</w:t>
            </w:r>
          </w:p>
        </w:tc>
      </w:tr>
      <w:tr w:rsidR="00D46596" w:rsidRPr="001A1CDD" w:rsidTr="00B20C11">
        <w:trPr>
          <w:jc w:val="center"/>
        </w:trPr>
        <w:tc>
          <w:tcPr>
            <w:tcW w:w="9572" w:type="dxa"/>
            <w:tcBorders>
              <w:top w:val="single" w:sz="4" w:space="0" w:color="auto"/>
            </w:tcBorders>
          </w:tcPr>
          <w:p w:rsidR="00CC61CA" w:rsidRPr="001E12C7" w:rsidRDefault="00CC61CA" w:rsidP="00CC61CA">
            <w:pPr>
              <w:pStyle w:val="Testonotaapidipagina"/>
              <w:tabs>
                <w:tab w:val="left" w:pos="1980"/>
                <w:tab w:val="left" w:pos="5640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E12C7">
              <w:rPr>
                <w:b/>
                <w:sz w:val="22"/>
                <w:szCs w:val="22"/>
              </w:rPr>
              <w:t xml:space="preserve">Procedura aperta ai sensi dell’art. 60 del D.lgs. 50/2016 per l’affidamento del servizio di </w:t>
            </w:r>
            <w:r w:rsidRPr="001E12C7">
              <w:rPr>
                <w:b/>
                <w:i/>
                <w:sz w:val="22"/>
                <w:szCs w:val="22"/>
              </w:rPr>
              <w:t>PULIZIA E RACCOLTA RIFIUTI NELLE AREE PORTUALI COMUNI, COMPRENSIVO DEL CONFERIMENTO DEI RIFIUTI AL RECUPERO ED ALLO SMALTIMENTO. ANNI TRE.</w:t>
            </w:r>
          </w:p>
          <w:p w:rsidR="00CC61CA" w:rsidRPr="001E12C7" w:rsidRDefault="00034994" w:rsidP="00CC61CA">
            <w:pPr>
              <w:pStyle w:val="Testonotaapidipagina"/>
              <w:tabs>
                <w:tab w:val="left" w:pos="198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3575B1">
              <w:rPr>
                <w:b/>
                <w:bCs/>
                <w:caps/>
              </w:rPr>
              <w:t xml:space="preserve">CIG: </w:t>
            </w:r>
            <w:r>
              <w:rPr>
                <w:b/>
                <w:caps/>
              </w:rPr>
              <w:t>7206614DFE</w:t>
            </w:r>
          </w:p>
          <w:p w:rsidR="00B20C11" w:rsidRPr="001A1CDD" w:rsidRDefault="00B20C11" w:rsidP="00B20C11">
            <w:pPr>
              <w:pStyle w:val="Testonotaapidipagina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1980"/>
              </w:tabs>
              <w:jc w:val="center"/>
              <w:rPr>
                <w:rFonts w:ascii="Calibri" w:hAnsi="Calibri" w:cs="Calibri"/>
              </w:rPr>
            </w:pPr>
          </w:p>
        </w:tc>
      </w:tr>
      <w:tr w:rsidR="00D46596" w:rsidRPr="001A1CDD" w:rsidTr="00D46596">
        <w:trPr>
          <w:jc w:val="center"/>
        </w:trPr>
        <w:tc>
          <w:tcPr>
            <w:tcW w:w="9572" w:type="dxa"/>
            <w:tcBorders>
              <w:bottom w:val="nil"/>
            </w:tcBorders>
          </w:tcPr>
          <w:p w:rsidR="00D46596" w:rsidRPr="00B20C11" w:rsidRDefault="00D46596" w:rsidP="00D4659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20C11">
              <w:rPr>
                <w:rFonts w:ascii="Times New Roman" w:hAnsi="Times New Roman" w:cs="Times New Roman"/>
                <w:b/>
                <w:bCs/>
                <w:szCs w:val="20"/>
              </w:rPr>
              <w:t>Stazione appaltante: Autorità di sistema portuale del mar Ionio</w:t>
            </w:r>
          </w:p>
        </w:tc>
      </w:tr>
      <w:tr w:rsidR="00D46596" w:rsidRPr="001A1CDD" w:rsidTr="00D46596">
        <w:trPr>
          <w:jc w:val="center"/>
        </w:trPr>
        <w:tc>
          <w:tcPr>
            <w:tcW w:w="9572" w:type="dxa"/>
            <w:tcBorders>
              <w:top w:val="nil"/>
            </w:tcBorders>
          </w:tcPr>
          <w:tbl>
            <w:tblPr>
              <w:tblW w:w="0" w:type="auto"/>
              <w:jc w:val="center"/>
              <w:tblLook w:val="01E0" w:firstRow="1" w:lastRow="1" w:firstColumn="1" w:lastColumn="1" w:noHBand="0" w:noVBand="0"/>
            </w:tblPr>
            <w:tblGrid>
              <w:gridCol w:w="9356"/>
            </w:tblGrid>
            <w:tr w:rsidR="00D46596" w:rsidRPr="00B20C11" w:rsidTr="007C6D91">
              <w:trPr>
                <w:jc w:val="center"/>
              </w:trPr>
              <w:tc>
                <w:tcPr>
                  <w:tcW w:w="10062" w:type="dxa"/>
                </w:tcPr>
                <w:p w:rsidR="00D46596" w:rsidRPr="00B20C11" w:rsidRDefault="00D46596" w:rsidP="00D46596">
                  <w:pPr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bCs/>
                      <w:szCs w:val="20"/>
                    </w:rPr>
                  </w:pPr>
                  <w:r w:rsidRPr="00B20C11">
                    <w:rPr>
                      <w:rFonts w:ascii="Times New Roman" w:hAnsi="Times New Roman" w:cs="Times New Roman"/>
                      <w:b/>
                      <w:bCs/>
                      <w:szCs w:val="20"/>
                    </w:rPr>
                    <w:t>Porto di Taranto</w:t>
                  </w:r>
                </w:p>
              </w:tc>
            </w:tr>
          </w:tbl>
          <w:p w:rsidR="00D46596" w:rsidRPr="00B20C11" w:rsidRDefault="00D46596" w:rsidP="00D46596">
            <w:pPr>
              <w:pStyle w:val="Testonotaapidipagina"/>
              <w:widowControl w:val="0"/>
              <w:spacing w:line="240" w:lineRule="atLeast"/>
              <w:jc w:val="both"/>
              <w:rPr>
                <w:b/>
                <w:sz w:val="22"/>
              </w:rPr>
            </w:pPr>
          </w:p>
        </w:tc>
      </w:tr>
    </w:tbl>
    <w:p w:rsidR="00D46596" w:rsidRDefault="00D46596" w:rsidP="00767236">
      <w:pPr>
        <w:jc w:val="right"/>
        <w:rPr>
          <w:rFonts w:ascii="Times New Roman" w:hAnsi="Times New Roman" w:cs="Times New Roman"/>
        </w:rPr>
      </w:pPr>
    </w:p>
    <w:p w:rsidR="00B65AAC" w:rsidRPr="00B20C11" w:rsidRDefault="00B65AAC" w:rsidP="00655E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hAnsi="Times New Roman" w:cs="Times New Roman"/>
        </w:rPr>
      </w:pPr>
      <w:r w:rsidRPr="00B20C11">
        <w:rPr>
          <w:rFonts w:ascii="Times New Roman" w:hAnsi="Times New Roman" w:cs="Times New Roman"/>
          <w:b/>
          <w:i/>
        </w:rPr>
        <w:t>AVVERTENZA:</w:t>
      </w:r>
      <w:r w:rsidRPr="00B20C11">
        <w:rPr>
          <w:rFonts w:ascii="Times New Roman" w:hAnsi="Times New Roman" w:cs="Times New Roman"/>
        </w:rPr>
        <w:t xml:space="preserve"> La dichiarazione deve essere resa, pena l’escl</w:t>
      </w:r>
      <w:r w:rsidR="00767236" w:rsidRPr="00B20C11">
        <w:rPr>
          <w:rFonts w:ascii="Times New Roman" w:hAnsi="Times New Roman" w:cs="Times New Roman"/>
        </w:rPr>
        <w:t>usione dalla gara,</w:t>
      </w:r>
      <w:r w:rsidRPr="00B20C11">
        <w:rPr>
          <w:rFonts w:ascii="Times New Roman" w:hAnsi="Times New Roman" w:cs="Times New Roman"/>
        </w:rPr>
        <w:t xml:space="preserve"> da ciascuno dei seguenti soggetti: </w:t>
      </w:r>
    </w:p>
    <w:p w:rsidR="00B65AAC" w:rsidRPr="00B20C11" w:rsidRDefault="00767236" w:rsidP="00D46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</w:rPr>
      </w:pPr>
      <w:r w:rsidRPr="00B20C11">
        <w:rPr>
          <w:rFonts w:ascii="Times New Roman" w:hAnsi="Times New Roman" w:cs="Times New Roman"/>
        </w:rPr>
        <w:t xml:space="preserve">- </w:t>
      </w:r>
      <w:r w:rsidR="00B65AAC" w:rsidRPr="00B20C11">
        <w:rPr>
          <w:rFonts w:ascii="Times New Roman" w:hAnsi="Times New Roman" w:cs="Times New Roman"/>
        </w:rPr>
        <w:t>dal titolare e dal direttore tecnico, se si</w:t>
      </w:r>
      <w:r w:rsidR="002025E4" w:rsidRPr="00B20C11">
        <w:rPr>
          <w:rFonts w:ascii="Times New Roman" w:hAnsi="Times New Roman" w:cs="Times New Roman"/>
        </w:rPr>
        <w:t xml:space="preserve"> tratta di impresa individuale;</w:t>
      </w:r>
    </w:p>
    <w:p w:rsidR="00B65AAC" w:rsidRPr="00B20C11" w:rsidRDefault="00767236" w:rsidP="00D46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</w:rPr>
      </w:pPr>
      <w:r w:rsidRPr="00B20C11">
        <w:rPr>
          <w:rFonts w:ascii="Times New Roman" w:hAnsi="Times New Roman" w:cs="Times New Roman"/>
        </w:rPr>
        <w:t xml:space="preserve">- </w:t>
      </w:r>
      <w:r w:rsidR="00B65AAC" w:rsidRPr="00B20C11">
        <w:rPr>
          <w:rFonts w:ascii="Times New Roman" w:hAnsi="Times New Roman" w:cs="Times New Roman"/>
        </w:rPr>
        <w:t>da</w:t>
      </w:r>
      <w:r w:rsidR="003E619C" w:rsidRPr="00B20C11">
        <w:rPr>
          <w:rFonts w:ascii="Times New Roman" w:hAnsi="Times New Roman" w:cs="Times New Roman"/>
        </w:rPr>
        <w:t>l</w:t>
      </w:r>
      <w:r w:rsidR="00B65AAC" w:rsidRPr="00B20C11">
        <w:rPr>
          <w:rFonts w:ascii="Times New Roman" w:hAnsi="Times New Roman" w:cs="Times New Roman"/>
        </w:rPr>
        <w:t xml:space="preserve"> socio e dal direttore tecnico, se si tratta di società in nome collettivo; </w:t>
      </w:r>
    </w:p>
    <w:p w:rsidR="00B65AAC" w:rsidRPr="00B20C11" w:rsidRDefault="00767236" w:rsidP="00D46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</w:rPr>
      </w:pPr>
      <w:r w:rsidRPr="00B20C11">
        <w:rPr>
          <w:rFonts w:ascii="Times New Roman" w:hAnsi="Times New Roman" w:cs="Times New Roman"/>
        </w:rPr>
        <w:t xml:space="preserve">- </w:t>
      </w:r>
      <w:r w:rsidR="00B65AAC" w:rsidRPr="00B20C11">
        <w:rPr>
          <w:rFonts w:ascii="Times New Roman" w:hAnsi="Times New Roman" w:cs="Times New Roman"/>
        </w:rPr>
        <w:t>dai soci accomandatari e dal direttore tecnico, se si tratta di società in accomandi</w:t>
      </w:r>
      <w:r w:rsidR="002025E4" w:rsidRPr="00B20C11">
        <w:rPr>
          <w:rFonts w:ascii="Times New Roman" w:hAnsi="Times New Roman" w:cs="Times New Roman"/>
        </w:rPr>
        <w:t>ta semplice;</w:t>
      </w:r>
    </w:p>
    <w:p w:rsidR="00AF709D" w:rsidRPr="00B20C11" w:rsidRDefault="00767236" w:rsidP="00D46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42" w:hanging="142"/>
        <w:jc w:val="both"/>
        <w:rPr>
          <w:rFonts w:ascii="Times New Roman" w:hAnsi="Times New Roman" w:cs="Times New Roman"/>
        </w:rPr>
      </w:pPr>
      <w:r w:rsidRPr="00B20C11">
        <w:rPr>
          <w:rFonts w:ascii="Times New Roman" w:hAnsi="Times New Roman" w:cs="Times New Roman"/>
        </w:rPr>
        <w:t xml:space="preserve">- </w:t>
      </w:r>
      <w:r w:rsidR="00AF709D" w:rsidRPr="00B20C11">
        <w:rPr>
          <w:rFonts w:ascii="Times New Roman" w:hAnsi="Times New Roman" w:cs="Times New Roman"/>
        </w:rPr>
        <w:t xml:space="preserve">dai </w:t>
      </w:r>
      <w:r w:rsidR="00211A37">
        <w:rPr>
          <w:rFonts w:ascii="Times New Roman" w:hAnsi="Times New Roman" w:cs="Times New Roman"/>
        </w:rPr>
        <w:t>membri del consiglio di a</w:t>
      </w:r>
      <w:r w:rsidR="00BE0810" w:rsidRPr="00B20C11">
        <w:rPr>
          <w:rFonts w:ascii="Times New Roman" w:hAnsi="Times New Roman" w:cs="Times New Roman"/>
        </w:rPr>
        <w:t>mministrazione a cui sia conferita la legale rappresentanza,</w:t>
      </w:r>
      <w:r w:rsidR="00BE0810" w:rsidRPr="00B20C11">
        <w:rPr>
          <w:rFonts w:ascii="Times New Roman" w:hAnsi="Times New Roman" w:cs="Times New Roman"/>
          <w:color w:val="000000" w:themeColor="text1"/>
        </w:rPr>
        <w:t xml:space="preserve"> </w:t>
      </w:r>
      <w:r w:rsidR="002D4DB8" w:rsidRPr="00B20C11">
        <w:rPr>
          <w:rFonts w:ascii="Times New Roman" w:hAnsi="Times New Roman" w:cs="Times New Roman"/>
          <w:color w:val="000000" w:themeColor="text1"/>
        </w:rPr>
        <w:t>ivi compresi institori e procuratori generali</w:t>
      </w:r>
      <w:r w:rsidR="00C119A7">
        <w:rPr>
          <w:rFonts w:ascii="Times New Roman" w:hAnsi="Times New Roman" w:cs="Times New Roman"/>
          <w:color w:val="000000" w:themeColor="text1"/>
        </w:rPr>
        <w:t xml:space="preserve"> e speciali (</w:t>
      </w:r>
      <w:r w:rsidR="00C119A7" w:rsidRPr="00C119A7">
        <w:rPr>
          <w:rFonts w:ascii="Times New Roman" w:hAnsi="Times New Roman" w:cs="Times New Roman"/>
          <w:color w:val="000000" w:themeColor="text1"/>
        </w:rPr>
        <w:t>muni</w:t>
      </w:r>
      <w:r w:rsidR="00C119A7">
        <w:rPr>
          <w:rFonts w:ascii="Times New Roman" w:hAnsi="Times New Roman" w:cs="Times New Roman"/>
          <w:color w:val="000000" w:themeColor="text1"/>
        </w:rPr>
        <w:t xml:space="preserve">ti di potere di rappresentanza, </w:t>
      </w:r>
      <w:r w:rsidR="00C119A7" w:rsidRPr="00C119A7">
        <w:rPr>
          <w:rFonts w:ascii="Times New Roman" w:hAnsi="Times New Roman" w:cs="Times New Roman"/>
          <w:color w:val="000000" w:themeColor="text1"/>
        </w:rPr>
        <w:t>cfr. Adunanza Plenaria n. 23 del 16.10.2013</w:t>
      </w:r>
      <w:r w:rsidR="00C119A7">
        <w:rPr>
          <w:rFonts w:ascii="Times New Roman" w:hAnsi="Times New Roman" w:cs="Times New Roman"/>
          <w:color w:val="000000" w:themeColor="text1"/>
        </w:rPr>
        <w:t>)</w:t>
      </w:r>
      <w:r w:rsidR="002D4DB8" w:rsidRPr="00B20C11">
        <w:rPr>
          <w:rFonts w:ascii="Times New Roman" w:hAnsi="Times New Roman" w:cs="Times New Roman"/>
          <w:color w:val="000000" w:themeColor="text1"/>
        </w:rPr>
        <w:t xml:space="preserve">, dei membri degli organi con poteri </w:t>
      </w:r>
      <w:r w:rsidR="00BE0810" w:rsidRPr="00B20C11">
        <w:rPr>
          <w:rFonts w:ascii="Times New Roman" w:hAnsi="Times New Roman" w:cs="Times New Roman"/>
        </w:rPr>
        <w:t xml:space="preserve">di direzione o di vigilanza (inclusi i soggetti titolari di poteri sostitutivi e/o delegati- es. Vicepresidente), </w:t>
      </w:r>
      <w:r w:rsidR="00AF709D" w:rsidRPr="00B20C11">
        <w:rPr>
          <w:rFonts w:ascii="Times New Roman" w:hAnsi="Times New Roman" w:cs="Times New Roman"/>
        </w:rPr>
        <w:t>dai</w:t>
      </w:r>
      <w:r w:rsidR="00BE0810" w:rsidRPr="00B20C11">
        <w:rPr>
          <w:rFonts w:ascii="Times New Roman" w:hAnsi="Times New Roman" w:cs="Times New Roman"/>
        </w:rPr>
        <w:t xml:space="preserve"> soggetti muniti di potere di rappresentanza, di direzione o di controllo, </w:t>
      </w:r>
      <w:r w:rsidR="00AF709D" w:rsidRPr="00B20C11">
        <w:rPr>
          <w:rFonts w:ascii="Times New Roman" w:hAnsi="Times New Roman" w:cs="Times New Roman"/>
        </w:rPr>
        <w:t>da</w:t>
      </w:r>
      <w:r w:rsidR="00BE0810" w:rsidRPr="00B20C11">
        <w:rPr>
          <w:rFonts w:ascii="Times New Roman" w:hAnsi="Times New Roman" w:cs="Times New Roman"/>
        </w:rPr>
        <w:t xml:space="preserve">l socio unico persona fisica o </w:t>
      </w:r>
      <w:r w:rsidR="00AF709D" w:rsidRPr="00B20C11">
        <w:rPr>
          <w:rFonts w:ascii="Times New Roman" w:hAnsi="Times New Roman" w:cs="Times New Roman"/>
        </w:rPr>
        <w:t>da</w:t>
      </w:r>
      <w:r w:rsidR="00BE0810" w:rsidRPr="00B20C11">
        <w:rPr>
          <w:rFonts w:ascii="Times New Roman" w:hAnsi="Times New Roman" w:cs="Times New Roman"/>
        </w:rPr>
        <w:t>l s</w:t>
      </w:r>
      <w:r w:rsidR="00AF709D" w:rsidRPr="00B20C11">
        <w:rPr>
          <w:rFonts w:ascii="Times New Roman" w:hAnsi="Times New Roman" w:cs="Times New Roman"/>
        </w:rPr>
        <w:t>ocio</w:t>
      </w:r>
      <w:r w:rsidR="00A45AD7" w:rsidRPr="00B20C11">
        <w:rPr>
          <w:rFonts w:ascii="Times New Roman" w:hAnsi="Times New Roman" w:cs="Times New Roman"/>
        </w:rPr>
        <w:t xml:space="preserve"> di </w:t>
      </w:r>
      <w:r w:rsidR="00BE0810" w:rsidRPr="00B20C11">
        <w:rPr>
          <w:rFonts w:ascii="Times New Roman" w:hAnsi="Times New Roman" w:cs="Times New Roman"/>
        </w:rPr>
        <w:t>maggioranza,</w:t>
      </w:r>
      <w:r w:rsidR="0003447A">
        <w:rPr>
          <w:rFonts w:ascii="Times New Roman" w:hAnsi="Times New Roman" w:cs="Times New Roman"/>
        </w:rPr>
        <w:t xml:space="preserve"> </w:t>
      </w:r>
      <w:r w:rsidR="00BE0810" w:rsidRPr="00B20C11">
        <w:rPr>
          <w:rFonts w:ascii="Times New Roman" w:hAnsi="Times New Roman" w:cs="Times New Roman"/>
        </w:rPr>
        <w:t>in caso di società con meno di quattro soci (</w:t>
      </w:r>
      <w:r w:rsidR="00C119A7">
        <w:rPr>
          <w:rFonts w:ascii="Times New Roman" w:hAnsi="Times New Roman" w:cs="Times New Roman"/>
        </w:rPr>
        <w:t>q</w:t>
      </w:r>
      <w:r w:rsidR="00C119A7" w:rsidRPr="00B20C11">
        <w:rPr>
          <w:rFonts w:ascii="Times New Roman" w:hAnsi="Times New Roman" w:cs="Times New Roman"/>
        </w:rPr>
        <w:t xml:space="preserve">ualora </w:t>
      </w:r>
      <w:r w:rsidR="00BE0810" w:rsidRPr="00B20C11">
        <w:rPr>
          <w:rFonts w:ascii="Times New Roman" w:hAnsi="Times New Roman" w:cs="Times New Roman"/>
        </w:rPr>
        <w:t>due soci detengano quote o azioni del capitale sociale di ug</w:t>
      </w:r>
      <w:r w:rsidR="007C6D91" w:rsidRPr="00B20C11">
        <w:rPr>
          <w:rFonts w:ascii="Times New Roman" w:hAnsi="Times New Roman" w:cs="Times New Roman"/>
        </w:rPr>
        <w:t>uale entità indicare entrambi)</w:t>
      </w:r>
      <w:r w:rsidR="00BE0810" w:rsidRPr="00B20C11">
        <w:rPr>
          <w:rFonts w:ascii="Times New Roman" w:hAnsi="Times New Roman" w:cs="Times New Roman"/>
        </w:rPr>
        <w:t xml:space="preserve">, </w:t>
      </w:r>
      <w:r w:rsidR="00B65AAC" w:rsidRPr="00B20C11">
        <w:rPr>
          <w:rFonts w:ascii="Times New Roman" w:hAnsi="Times New Roman" w:cs="Times New Roman"/>
        </w:rPr>
        <w:t>se si tratta di al</w:t>
      </w:r>
      <w:r w:rsidR="007A0635" w:rsidRPr="00B20C11">
        <w:rPr>
          <w:rFonts w:ascii="Times New Roman" w:hAnsi="Times New Roman" w:cs="Times New Roman"/>
        </w:rPr>
        <w:t>tro tipo di società o consorzio;</w:t>
      </w:r>
    </w:p>
    <w:p w:rsidR="00B65AAC" w:rsidRPr="00B20C11" w:rsidRDefault="00AF709D" w:rsidP="007C6D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00B20C11">
        <w:rPr>
          <w:rFonts w:ascii="Times New Roman" w:hAnsi="Times New Roman" w:cs="Times New Roman"/>
        </w:rPr>
        <w:t xml:space="preserve">- </w:t>
      </w:r>
      <w:r w:rsidR="00C24B11" w:rsidRPr="00B20C11">
        <w:rPr>
          <w:rFonts w:ascii="Times New Roman" w:hAnsi="Times New Roman" w:cs="Times New Roman"/>
        </w:rPr>
        <w:t xml:space="preserve">dai </w:t>
      </w:r>
      <w:r w:rsidR="004B1244" w:rsidRPr="00B20C11">
        <w:rPr>
          <w:rFonts w:ascii="Times New Roman" w:hAnsi="Times New Roman" w:cs="Times New Roman"/>
        </w:rPr>
        <w:t xml:space="preserve">soggetti </w:t>
      </w:r>
      <w:r w:rsidR="003E619C" w:rsidRPr="00B20C11">
        <w:rPr>
          <w:rFonts w:ascii="Times New Roman" w:eastAsia="Times New Roman" w:hAnsi="Times New Roman" w:cs="Times New Roman"/>
          <w:lang w:eastAsia="it-IT"/>
        </w:rPr>
        <w:t xml:space="preserve">titolare di ruoli di rilievo di cui all’art. 80, comma 3 del D.lgs. 50/2016 </w:t>
      </w:r>
      <w:r w:rsidR="004B1244" w:rsidRPr="00B20C11">
        <w:rPr>
          <w:rFonts w:ascii="Times New Roman" w:hAnsi="Times New Roman" w:cs="Times New Roman"/>
          <w:b/>
          <w:i/>
        </w:rPr>
        <w:t xml:space="preserve">cessati </w:t>
      </w:r>
      <w:r w:rsidR="004B1244" w:rsidRPr="00B20C11">
        <w:rPr>
          <w:rFonts w:ascii="Times New Roman" w:hAnsi="Times New Roman" w:cs="Times New Roman"/>
        </w:rPr>
        <w:t>dalla carica nell'anno antecedente la data di pubblicazione del bando di</w:t>
      </w:r>
      <w:r w:rsidR="003E619C" w:rsidRPr="00B20C11">
        <w:rPr>
          <w:rFonts w:ascii="Times New Roman" w:hAnsi="Times New Roman" w:cs="Times New Roman"/>
        </w:rPr>
        <w:t xml:space="preserve"> gara</w:t>
      </w:r>
      <w:r w:rsidR="004B1244" w:rsidRPr="00B20C11">
        <w:rPr>
          <w:rFonts w:ascii="Times New Roman" w:hAnsi="Times New Roman" w:cs="Times New Roman"/>
        </w:rPr>
        <w:t>;</w:t>
      </w:r>
    </w:p>
    <w:p w:rsidR="00C24B11" w:rsidRPr="00B20C11" w:rsidRDefault="00C24B11" w:rsidP="00F367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00B20C11">
        <w:rPr>
          <w:rFonts w:ascii="Times New Roman" w:hAnsi="Times New Roman" w:cs="Times New Roman"/>
        </w:rPr>
        <w:t xml:space="preserve">- </w:t>
      </w:r>
      <w:r w:rsidR="003E619C" w:rsidRPr="00B20C11">
        <w:rPr>
          <w:rFonts w:ascii="Times New Roman" w:eastAsia="Times New Roman" w:hAnsi="Times New Roman" w:cs="Times New Roman"/>
          <w:lang w:eastAsia="it-IT"/>
        </w:rPr>
        <w:t xml:space="preserve">dai soggetti titolare di ruoli di rilievo di cui all’art. 80, comma 3 del D.lgs. 50/2016 che hanno operato presso la società cedente, incorporata o le società fusesi nell’ultimo anno ovvero che sono cessati dalla relativa carica in detto, </w:t>
      </w:r>
      <w:r w:rsidR="003E619C" w:rsidRPr="00B20C11">
        <w:rPr>
          <w:rFonts w:ascii="Times New Roman" w:eastAsia="Times New Roman" w:hAnsi="Times New Roman" w:cs="Times New Roman"/>
          <w:b/>
          <w:i/>
          <w:lang w:eastAsia="it-IT"/>
        </w:rPr>
        <w:t>in caso di cessione di azienda o di ramo d’azienda, incorporazione o fusione societaria</w:t>
      </w:r>
      <w:r w:rsidR="003E619C" w:rsidRPr="00B20C11">
        <w:rPr>
          <w:rFonts w:ascii="Times New Roman" w:eastAsia="Times New Roman" w:hAnsi="Times New Roman" w:cs="Times New Roman"/>
          <w:lang w:eastAsia="it-IT"/>
        </w:rPr>
        <w:t xml:space="preserve"> sussiste in capo alla società cessionaria, incorporante, o risultante dalla fusione</w:t>
      </w:r>
      <w:r w:rsidR="001115FE" w:rsidRPr="00B20C11">
        <w:rPr>
          <w:rFonts w:ascii="Times New Roman" w:eastAsia="Times New Roman" w:hAnsi="Times New Roman" w:cs="Times New Roman"/>
          <w:lang w:eastAsia="it-IT"/>
        </w:rPr>
        <w:t>.</w:t>
      </w:r>
      <w:r w:rsidR="003E619C" w:rsidRPr="00B20C11">
        <w:rPr>
          <w:rFonts w:ascii="Times New Roman" w:eastAsia="Times New Roman" w:hAnsi="Times New Roman" w:cs="Times New Roman"/>
          <w:lang w:eastAsia="it-IT"/>
        </w:rPr>
        <w:t xml:space="preserve"> </w:t>
      </w:r>
    </w:p>
    <w:p w:rsidR="00A46115" w:rsidRPr="003E619C" w:rsidRDefault="00A46115" w:rsidP="00BE0810">
      <w:pPr>
        <w:jc w:val="center"/>
        <w:rPr>
          <w:rFonts w:ascii="Times New Roman" w:hAnsi="Times New Roman" w:cs="Times New Roman"/>
          <w:b/>
        </w:rPr>
      </w:pPr>
    </w:p>
    <w:tbl>
      <w:tblPr>
        <w:tblW w:w="1015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25"/>
        <w:gridCol w:w="470"/>
        <w:gridCol w:w="709"/>
        <w:gridCol w:w="2907"/>
        <w:gridCol w:w="70"/>
        <w:gridCol w:w="425"/>
        <w:gridCol w:w="567"/>
        <w:gridCol w:w="918"/>
        <w:gridCol w:w="172"/>
        <w:gridCol w:w="1036"/>
        <w:gridCol w:w="1672"/>
      </w:tblGrid>
      <w:tr w:rsidR="003E619C" w:rsidRPr="00B20C11" w:rsidTr="003E619C">
        <w:trPr>
          <w:cantSplit/>
          <w:jc w:val="center"/>
        </w:trPr>
        <w:tc>
          <w:tcPr>
            <w:tcW w:w="1674" w:type="dxa"/>
            <w:gridSpan w:val="3"/>
          </w:tcPr>
          <w:p w:rsidR="003E619C" w:rsidRPr="00B20C11" w:rsidRDefault="003E619C" w:rsidP="003E619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B20C11">
              <w:rPr>
                <w:rFonts w:ascii="Times New Roman" w:eastAsia="Times New Roman" w:hAnsi="Times New Roman" w:cs="Times New Roman"/>
                <w:lang w:eastAsia="it-IT"/>
              </w:rPr>
              <w:t>Il sottoscritto</w:t>
            </w:r>
          </w:p>
        </w:tc>
        <w:tc>
          <w:tcPr>
            <w:tcW w:w="8476" w:type="dxa"/>
            <w:gridSpan w:val="9"/>
            <w:tcBorders>
              <w:bottom w:val="single" w:sz="4" w:space="0" w:color="auto"/>
            </w:tcBorders>
          </w:tcPr>
          <w:p w:rsidR="003E619C" w:rsidRPr="00B20C11" w:rsidRDefault="003E619C" w:rsidP="003E619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E619C" w:rsidRPr="00B20C11" w:rsidTr="003E619C">
        <w:trPr>
          <w:cantSplit/>
          <w:jc w:val="center"/>
        </w:trPr>
        <w:tc>
          <w:tcPr>
            <w:tcW w:w="1204" w:type="dxa"/>
            <w:gridSpan w:val="2"/>
          </w:tcPr>
          <w:p w:rsidR="003E619C" w:rsidRPr="00B20C11" w:rsidRDefault="003E619C" w:rsidP="003E619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B20C11">
              <w:rPr>
                <w:rFonts w:ascii="Times New Roman" w:eastAsia="Times New Roman" w:hAnsi="Times New Roman" w:cs="Times New Roman"/>
                <w:lang w:eastAsia="it-IT"/>
              </w:rPr>
              <w:t xml:space="preserve">in qualità di  </w:t>
            </w:r>
          </w:p>
        </w:tc>
        <w:tc>
          <w:tcPr>
            <w:tcW w:w="4086" w:type="dxa"/>
            <w:gridSpan w:val="3"/>
          </w:tcPr>
          <w:p w:rsidR="003E619C" w:rsidRPr="00B20C11" w:rsidRDefault="003E619C" w:rsidP="003E619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iCs/>
                <w:lang w:eastAsia="it-IT"/>
              </w:rPr>
            </w:pPr>
            <w:r w:rsidRPr="00B20C11">
              <w:rPr>
                <w:rFonts w:ascii="Times New Roman" w:eastAsia="Times New Roman" w:hAnsi="Times New Roman" w:cs="Times New Roman"/>
                <w:i/>
                <w:iCs/>
                <w:lang w:eastAsia="it-IT"/>
              </w:rPr>
              <w:t>(titolare, legale rappresentante, procuratore, altro)</w:t>
            </w:r>
            <w:r w:rsidRPr="00B20C11">
              <w:rPr>
                <w:rFonts w:ascii="Times New Roman" w:eastAsia="Times New Roman" w:hAnsi="Times New Roman" w:cs="Times New Roman"/>
                <w:vertAlign w:val="superscript"/>
                <w:lang w:eastAsia="it-IT"/>
              </w:rPr>
              <w:t xml:space="preserve"> ( </w:t>
            </w:r>
            <w:r w:rsidRPr="00B20C11">
              <w:rPr>
                <w:rFonts w:ascii="Times New Roman" w:eastAsia="Times New Roman" w:hAnsi="Times New Roman" w:cs="Times New Roman"/>
                <w:vertAlign w:val="superscript"/>
                <w:lang w:eastAsia="it-IT"/>
              </w:rPr>
              <w:endnoteReference w:id="1"/>
            </w:r>
            <w:r w:rsidRPr="00B20C11">
              <w:rPr>
                <w:rFonts w:ascii="Times New Roman" w:eastAsia="Times New Roman" w:hAnsi="Times New Roman" w:cs="Times New Roman"/>
                <w:vertAlign w:val="superscript"/>
                <w:lang w:eastAsia="it-IT"/>
              </w:rPr>
              <w:t>)</w:t>
            </w:r>
          </w:p>
        </w:tc>
        <w:tc>
          <w:tcPr>
            <w:tcW w:w="4860" w:type="dxa"/>
            <w:gridSpan w:val="7"/>
            <w:tcBorders>
              <w:bottom w:val="single" w:sz="4" w:space="0" w:color="auto"/>
            </w:tcBorders>
          </w:tcPr>
          <w:p w:rsidR="003E619C" w:rsidRPr="00B20C11" w:rsidRDefault="003E619C" w:rsidP="003E619C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E619C" w:rsidRPr="00B20C11" w:rsidTr="003E619C">
        <w:trPr>
          <w:cantSplit/>
          <w:jc w:val="center"/>
        </w:trPr>
        <w:tc>
          <w:tcPr>
            <w:tcW w:w="1674" w:type="dxa"/>
            <w:gridSpan w:val="3"/>
          </w:tcPr>
          <w:p w:rsidR="003E619C" w:rsidRPr="00B20C11" w:rsidRDefault="003E619C" w:rsidP="003E619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B20C11">
              <w:rPr>
                <w:rFonts w:ascii="Times New Roman" w:eastAsia="Times New Roman" w:hAnsi="Times New Roman" w:cs="Times New Roman"/>
                <w:lang w:eastAsia="it-IT"/>
              </w:rPr>
              <w:t>dell’impresa</w:t>
            </w:r>
          </w:p>
        </w:tc>
        <w:tc>
          <w:tcPr>
            <w:tcW w:w="8476" w:type="dxa"/>
            <w:gridSpan w:val="9"/>
            <w:tcBorders>
              <w:bottom w:val="single" w:sz="4" w:space="0" w:color="auto"/>
            </w:tcBorders>
          </w:tcPr>
          <w:p w:rsidR="003E619C" w:rsidRPr="00B20C11" w:rsidRDefault="003E619C" w:rsidP="003E619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E619C" w:rsidRPr="00B20C11" w:rsidTr="003E619C">
        <w:trPr>
          <w:cantSplit/>
          <w:jc w:val="center"/>
        </w:trPr>
        <w:tc>
          <w:tcPr>
            <w:tcW w:w="779" w:type="dxa"/>
          </w:tcPr>
          <w:p w:rsidR="003E619C" w:rsidRPr="00B20C11" w:rsidRDefault="003E619C" w:rsidP="003E619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B20C11">
              <w:rPr>
                <w:rFonts w:ascii="Times New Roman" w:eastAsia="Times New Roman" w:hAnsi="Times New Roman" w:cs="Times New Roman"/>
                <w:lang w:eastAsia="it-IT"/>
              </w:rPr>
              <w:t>sede</w:t>
            </w:r>
          </w:p>
        </w:tc>
        <w:tc>
          <w:tcPr>
            <w:tcW w:w="1604" w:type="dxa"/>
            <w:gridSpan w:val="3"/>
          </w:tcPr>
          <w:p w:rsidR="003E619C" w:rsidRPr="00B20C11" w:rsidRDefault="003E619C" w:rsidP="003E619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it-IT"/>
              </w:rPr>
            </w:pPr>
            <w:r w:rsidRPr="00B20C11">
              <w:rPr>
                <w:rFonts w:ascii="Times New Roman" w:eastAsia="Times New Roman" w:hAnsi="Times New Roman" w:cs="Times New Roman"/>
                <w:i/>
                <w:iCs/>
                <w:lang w:eastAsia="it-IT"/>
              </w:rPr>
              <w:t>(comune italiano</w:t>
            </w:r>
            <w:r w:rsidRPr="00B20C11">
              <w:rPr>
                <w:rFonts w:ascii="Times New Roman" w:eastAsia="Times New Roman" w:hAnsi="Times New Roman" w:cs="Times New Roman"/>
                <w:i/>
                <w:iCs/>
                <w:lang w:eastAsia="it-IT"/>
              </w:rPr>
              <w:br w:type="textWrapping" w:clear="all"/>
              <w:t xml:space="preserve"> o stato estero)  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:rsidR="003E619C" w:rsidRPr="00B20C11" w:rsidRDefault="003E619C" w:rsidP="003E619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992" w:type="dxa"/>
            <w:gridSpan w:val="2"/>
          </w:tcPr>
          <w:p w:rsidR="003E619C" w:rsidRPr="00B20C11" w:rsidRDefault="003E619C" w:rsidP="003E619C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lang w:eastAsia="it-IT"/>
              </w:rPr>
            </w:pPr>
            <w:r w:rsidRPr="00B20C11">
              <w:rPr>
                <w:rFonts w:ascii="Times New Roman" w:eastAsia="Times New Roman" w:hAnsi="Times New Roman" w:cs="Times New Roman"/>
                <w:lang w:eastAsia="it-IT"/>
              </w:rPr>
              <w:t>Cap:</w:t>
            </w:r>
          </w:p>
        </w:tc>
        <w:tc>
          <w:tcPr>
            <w:tcW w:w="1090" w:type="dxa"/>
            <w:gridSpan w:val="2"/>
            <w:tcBorders>
              <w:bottom w:val="single" w:sz="4" w:space="0" w:color="auto"/>
            </w:tcBorders>
          </w:tcPr>
          <w:p w:rsidR="003E619C" w:rsidRPr="00B20C11" w:rsidRDefault="003E619C" w:rsidP="003E619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036" w:type="dxa"/>
          </w:tcPr>
          <w:p w:rsidR="003E619C" w:rsidRPr="00B20C11" w:rsidRDefault="003E619C" w:rsidP="003E619C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lang w:eastAsia="it-IT"/>
              </w:rPr>
            </w:pPr>
            <w:r w:rsidRPr="00B20C11">
              <w:rPr>
                <w:rFonts w:ascii="Times New Roman" w:eastAsia="Times New Roman" w:hAnsi="Times New Roman" w:cs="Times New Roman"/>
                <w:lang w:eastAsia="it-IT"/>
              </w:rPr>
              <w:t xml:space="preserve">Provincia  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3E619C" w:rsidRPr="00B20C11" w:rsidRDefault="003E619C" w:rsidP="003E619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E619C" w:rsidRPr="00B20C11" w:rsidTr="003E619C">
        <w:trPr>
          <w:cantSplit/>
          <w:jc w:val="center"/>
        </w:trPr>
        <w:tc>
          <w:tcPr>
            <w:tcW w:w="10150" w:type="dxa"/>
            <w:gridSpan w:val="12"/>
          </w:tcPr>
          <w:p w:rsidR="003E619C" w:rsidRPr="00B20C11" w:rsidRDefault="003E619C" w:rsidP="003E61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E619C" w:rsidRPr="00B20C11" w:rsidTr="003E619C">
        <w:trPr>
          <w:cantSplit/>
          <w:jc w:val="center"/>
        </w:trPr>
        <w:tc>
          <w:tcPr>
            <w:tcW w:w="1674" w:type="dxa"/>
            <w:gridSpan w:val="3"/>
          </w:tcPr>
          <w:p w:rsidR="003E619C" w:rsidRPr="00B20C11" w:rsidRDefault="003E619C" w:rsidP="003E619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B20C11">
              <w:rPr>
                <w:rFonts w:ascii="Times New Roman" w:eastAsia="Times New Roman" w:hAnsi="Times New Roman" w:cs="Times New Roman"/>
                <w:lang w:eastAsia="it-IT"/>
              </w:rPr>
              <w:t>indirizzo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3E619C" w:rsidRPr="00B20C11" w:rsidRDefault="003E619C" w:rsidP="003E619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485" w:type="dxa"/>
            <w:gridSpan w:val="2"/>
            <w:tcBorders>
              <w:left w:val="nil"/>
              <w:right w:val="single" w:sz="4" w:space="0" w:color="auto"/>
            </w:tcBorders>
          </w:tcPr>
          <w:p w:rsidR="003E619C" w:rsidRPr="00B20C11" w:rsidRDefault="003E619C" w:rsidP="003E619C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lang w:eastAsia="it-IT"/>
              </w:rPr>
            </w:pPr>
            <w:r w:rsidRPr="00B20C11">
              <w:rPr>
                <w:rFonts w:ascii="Times New Roman" w:eastAsia="Times New Roman" w:hAnsi="Times New Roman" w:cs="Times New Roman"/>
                <w:lang w:eastAsia="it-IT"/>
              </w:rPr>
              <w:t>Codice fiscale:</w:t>
            </w:r>
          </w:p>
        </w:tc>
        <w:tc>
          <w:tcPr>
            <w:tcW w:w="28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9C" w:rsidRPr="00B20C11" w:rsidRDefault="003E619C" w:rsidP="003E619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:rsidR="00B65AAC" w:rsidRPr="00B20C11" w:rsidRDefault="00B65AAC" w:rsidP="00D46596">
      <w:pPr>
        <w:spacing w:before="120"/>
        <w:jc w:val="center"/>
        <w:rPr>
          <w:rFonts w:ascii="Times New Roman" w:hAnsi="Times New Roman" w:cs="Times New Roman"/>
          <w:b/>
          <w:i/>
        </w:rPr>
      </w:pPr>
      <w:r w:rsidRPr="00B20C11">
        <w:rPr>
          <w:rFonts w:ascii="Times New Roman" w:hAnsi="Times New Roman" w:cs="Times New Roman"/>
          <w:b/>
          <w:i/>
        </w:rPr>
        <w:t>DICHIARA</w:t>
      </w:r>
    </w:p>
    <w:p w:rsidR="00B65AAC" w:rsidRPr="00B20C11" w:rsidRDefault="00B65AAC" w:rsidP="008802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</w:rPr>
      </w:pPr>
      <w:r w:rsidRPr="00B20C11">
        <w:rPr>
          <w:rFonts w:ascii="Times New Roman" w:hAnsi="Times New Roman" w:cs="Times New Roman"/>
          <w:i/>
        </w:rPr>
        <w:t xml:space="preserve">Istruzioni per la compilazione: Barrare con una X il </w:t>
      </w:r>
      <w:r w:rsidR="00095219" w:rsidRPr="00B20C11">
        <w:rPr>
          <w:rFonts w:ascii="Times New Roman" w:hAnsi="Times New Roman" w:cs="Times New Roman"/>
          <w:i/>
          <w:noProof/>
          <w:lang w:eastAsia="it-IT"/>
        </w:rPr>
        <w:drawing>
          <wp:inline distT="0" distB="0" distL="0" distR="0" wp14:anchorId="589CE7E6" wp14:editId="167950A1">
            <wp:extent cx="180975" cy="17145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20C11">
        <w:rPr>
          <w:rFonts w:ascii="Times New Roman" w:hAnsi="Times New Roman" w:cs="Times New Roman"/>
          <w:i/>
        </w:rPr>
        <w:t xml:space="preserve"> della dichiarazione che si intende rendere.</w:t>
      </w:r>
    </w:p>
    <w:p w:rsidR="00B65AAC" w:rsidRPr="00730186" w:rsidRDefault="006544BF" w:rsidP="00730186">
      <w:pPr>
        <w:pStyle w:val="Paragrafoelenco"/>
        <w:numPr>
          <w:ilvl w:val="0"/>
          <w:numId w:val="19"/>
        </w:numPr>
        <w:ind w:left="284"/>
        <w:jc w:val="both"/>
        <w:rPr>
          <w:rFonts w:ascii="Times New Roman" w:hAnsi="Times New Roman" w:cs="Times New Roman"/>
        </w:rPr>
      </w:pPr>
      <w:r w:rsidRPr="00B20C11">
        <w:rPr>
          <w:noProof/>
          <w:lang w:eastAsia="it-IT"/>
        </w:rPr>
        <w:drawing>
          <wp:inline distT="0" distB="0" distL="0" distR="0" wp14:anchorId="4716DD72" wp14:editId="533A37A7">
            <wp:extent cx="180975" cy="171450"/>
            <wp:effectExtent l="0" t="0" r="9525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65AAC" w:rsidRPr="00730186">
        <w:rPr>
          <w:rFonts w:ascii="Times New Roman" w:hAnsi="Times New Roman" w:cs="Times New Roman"/>
        </w:rPr>
        <w:tab/>
      </w:r>
      <w:r w:rsidR="006513A4" w:rsidRPr="00730186">
        <w:rPr>
          <w:rFonts w:ascii="Times New Roman" w:hAnsi="Times New Roman" w:cs="Times New Roman"/>
        </w:rPr>
        <w:t>ai sensi dell’art.80, comma 1, del D.lgs. 50/2016,</w:t>
      </w:r>
      <w:r w:rsidR="00B65AAC" w:rsidRPr="00730186">
        <w:rPr>
          <w:rFonts w:ascii="Times New Roman" w:hAnsi="Times New Roman" w:cs="Times New Roman"/>
        </w:rPr>
        <w:t xml:space="preserve">che nei propri confronti </w:t>
      </w:r>
      <w:r w:rsidR="00B65AAC" w:rsidRPr="00730186">
        <w:rPr>
          <w:rFonts w:ascii="Times New Roman" w:hAnsi="Times New Roman" w:cs="Times New Roman"/>
          <w:b/>
          <w:u w:val="single"/>
        </w:rPr>
        <w:t>non sono state pronunciate</w:t>
      </w:r>
      <w:r w:rsidR="00B65AAC" w:rsidRPr="00730186">
        <w:rPr>
          <w:rFonts w:ascii="Times New Roman" w:hAnsi="Times New Roman" w:cs="Times New Roman"/>
        </w:rPr>
        <w:t xml:space="preserve"> sentenze di condanna passate in giudicato, oppure sentenze di applicazione della pena su richiesta ai sensi dell’articolo 444 del codice di procedura penale, per i seguenti reati:</w:t>
      </w:r>
    </w:p>
    <w:p w:rsidR="00B65AAC" w:rsidRPr="00B20C11" w:rsidRDefault="00B65AAC" w:rsidP="002D4DB8">
      <w:pPr>
        <w:pStyle w:val="Paragrafoelenco"/>
        <w:numPr>
          <w:ilvl w:val="0"/>
          <w:numId w:val="15"/>
        </w:numPr>
        <w:ind w:left="992" w:hanging="357"/>
        <w:contextualSpacing w:val="0"/>
        <w:rPr>
          <w:rFonts w:ascii="Times New Roman" w:hAnsi="Times New Roman" w:cs="Times New Roman"/>
        </w:rPr>
      </w:pPr>
      <w:r w:rsidRPr="00B20C11">
        <w:rPr>
          <w:rFonts w:ascii="Times New Roman" w:hAnsi="Times New Roman" w:cs="Times New Roman"/>
        </w:rPr>
        <w:lastRenderedPageBreak/>
        <w:t xml:space="preserve">delitti, consumati o tentati, di cui agli articoli 416, 416-bis del codice penale ovvero delitti commessi avvalendosi delle condizioni previste dal predetto articolo 416-bis ovvero al fine di agevolare l'attività delle associazioni previste dallo stesso articolo, </w:t>
      </w:r>
      <w:r w:rsidR="00D676CE" w:rsidRPr="00B20C11">
        <w:rPr>
          <w:rFonts w:ascii="Times New Roman" w:hAnsi="Times New Roman" w:cs="Times New Roman"/>
        </w:rPr>
        <w:t>nonché</w:t>
      </w:r>
      <w:r w:rsidRPr="00B20C11">
        <w:rPr>
          <w:rFonts w:ascii="Times New Roman" w:hAnsi="Times New Roman" w:cs="Times New Roman"/>
        </w:rPr>
        <w:t xml:space="preserve"> per i delitti, consumati o tentati, previsti dall'articolo 74 del DPR 9 ottobre 1990, n. 309, dall'articolo 291-quater del DPR 23 gennaio 1973, n. 43 e dall'articolo 260 del decreto legislativo 3 aprile 2006, n. 152, in quanto riconducibili alla partecipazione a un'organizzazione criminale, quale definita all'articolo 2 della decisione quadro 2008/841/GAI del Consiglio; </w:t>
      </w:r>
    </w:p>
    <w:p w:rsidR="00B65AAC" w:rsidRPr="00B20C11" w:rsidRDefault="00B65AAC" w:rsidP="002D4DB8">
      <w:pPr>
        <w:pStyle w:val="Paragrafoelenco"/>
        <w:numPr>
          <w:ilvl w:val="0"/>
          <w:numId w:val="15"/>
        </w:numPr>
        <w:ind w:left="993"/>
        <w:rPr>
          <w:rFonts w:ascii="Times New Roman" w:hAnsi="Times New Roman" w:cs="Times New Roman"/>
        </w:rPr>
      </w:pPr>
      <w:r w:rsidRPr="00B20C11">
        <w:rPr>
          <w:rFonts w:ascii="Times New Roman" w:hAnsi="Times New Roman" w:cs="Times New Roman"/>
        </w:rPr>
        <w:t xml:space="preserve">delitti, consumati o tentati, di cui agli articoli 317, 318, 319, 319-ter, 319-quater, 320, 321, 322, 322-bis, 346-bis, 353, 353-bis, 354, 355 e 356 del codice penale </w:t>
      </w:r>
      <w:r w:rsidR="00991D07" w:rsidRPr="00B20C11">
        <w:rPr>
          <w:rFonts w:ascii="Times New Roman" w:hAnsi="Times New Roman" w:cs="Times New Roman"/>
        </w:rPr>
        <w:t>nonché</w:t>
      </w:r>
      <w:r w:rsidRPr="00B20C11">
        <w:rPr>
          <w:rFonts w:ascii="Times New Roman" w:hAnsi="Times New Roman" w:cs="Times New Roman"/>
        </w:rPr>
        <w:t xml:space="preserve"> all'articolo 2635 del codice civile; </w:t>
      </w:r>
    </w:p>
    <w:p w:rsidR="002D4DB8" w:rsidRPr="00B20C11" w:rsidRDefault="002D4DB8" w:rsidP="002D4DB8">
      <w:pPr>
        <w:ind w:left="633"/>
        <w:rPr>
          <w:rFonts w:ascii="Times New Roman" w:hAnsi="Times New Roman" w:cs="Times New Roman"/>
          <w:color w:val="000000" w:themeColor="text1"/>
        </w:rPr>
      </w:pPr>
      <w:r w:rsidRPr="00B20C11">
        <w:rPr>
          <w:rFonts w:ascii="Times New Roman" w:hAnsi="Times New Roman" w:cs="Times New Roman"/>
          <w:color w:val="000000" w:themeColor="text1"/>
        </w:rPr>
        <w:t>b-bis) false comunicazioni sociali di cui agli articoli 2621 e 2622 del codice civile;</w:t>
      </w:r>
    </w:p>
    <w:p w:rsidR="00B65AAC" w:rsidRPr="00B20C11" w:rsidRDefault="00B65AAC" w:rsidP="002D4DB8">
      <w:pPr>
        <w:pStyle w:val="Paragrafoelenco"/>
        <w:numPr>
          <w:ilvl w:val="0"/>
          <w:numId w:val="15"/>
        </w:numPr>
        <w:ind w:left="993"/>
        <w:rPr>
          <w:rFonts w:ascii="Times New Roman" w:hAnsi="Times New Roman" w:cs="Times New Roman"/>
        </w:rPr>
      </w:pPr>
      <w:r w:rsidRPr="00B20C11">
        <w:rPr>
          <w:rFonts w:ascii="Times New Roman" w:hAnsi="Times New Roman" w:cs="Times New Roman"/>
        </w:rPr>
        <w:t xml:space="preserve">frode ai sensi dell'articolo 1 della convenzione relativa alla tutela degli interessi finanziari delle Comunità europee; </w:t>
      </w:r>
    </w:p>
    <w:p w:rsidR="00B65AAC" w:rsidRPr="00B20C11" w:rsidRDefault="00B65AAC" w:rsidP="00991D07">
      <w:pPr>
        <w:ind w:left="708" w:firstLine="1"/>
        <w:rPr>
          <w:rFonts w:ascii="Times New Roman" w:hAnsi="Times New Roman" w:cs="Times New Roman"/>
        </w:rPr>
      </w:pPr>
      <w:r w:rsidRPr="00B20C11">
        <w:rPr>
          <w:rFonts w:ascii="Times New Roman" w:hAnsi="Times New Roman" w:cs="Times New Roman"/>
        </w:rPr>
        <w:t>d)</w:t>
      </w:r>
      <w:r w:rsidRPr="00B20C11">
        <w:rPr>
          <w:rFonts w:ascii="Times New Roman" w:hAnsi="Times New Roman" w:cs="Times New Roman"/>
        </w:rPr>
        <w:tab/>
        <w:t xml:space="preserve">delitti, consumati o tentati, commessi con finalità di terrorismo, anche internazionale, e di eversione dell'ordine costituzionale reati terroristici o reati connessi alle attività terroristiche; </w:t>
      </w:r>
    </w:p>
    <w:p w:rsidR="00B65AAC" w:rsidRPr="00B20C11" w:rsidRDefault="00B65AAC" w:rsidP="008802A0">
      <w:pPr>
        <w:ind w:left="708"/>
        <w:rPr>
          <w:rFonts w:ascii="Times New Roman" w:hAnsi="Times New Roman" w:cs="Times New Roman"/>
        </w:rPr>
      </w:pPr>
      <w:r w:rsidRPr="00B20C11">
        <w:rPr>
          <w:rFonts w:ascii="Times New Roman" w:hAnsi="Times New Roman" w:cs="Times New Roman"/>
        </w:rPr>
        <w:t>e)</w:t>
      </w:r>
      <w:r w:rsidRPr="00B20C11">
        <w:rPr>
          <w:rFonts w:ascii="Times New Roman" w:hAnsi="Times New Roman" w:cs="Times New Roman"/>
        </w:rPr>
        <w:tab/>
        <w:t>delitti di cui agli articoli 648-bis, 648-ter e 648-ter.1 del codice penale, riciclaggio di proventi di attività criminose o finanziamento del terrorismo, quali definiti all'articolo 1 del decreto legislativo 22 giugno 2007, n. 109 e successive modificazioni;</w:t>
      </w:r>
    </w:p>
    <w:p w:rsidR="00B65AAC" w:rsidRPr="00B20C11" w:rsidRDefault="00B65AAC" w:rsidP="008802A0">
      <w:pPr>
        <w:ind w:left="708"/>
        <w:rPr>
          <w:rFonts w:ascii="Times New Roman" w:hAnsi="Times New Roman" w:cs="Times New Roman"/>
        </w:rPr>
      </w:pPr>
      <w:r w:rsidRPr="00B20C11">
        <w:rPr>
          <w:rFonts w:ascii="Times New Roman" w:hAnsi="Times New Roman" w:cs="Times New Roman"/>
        </w:rPr>
        <w:t>f)</w:t>
      </w:r>
      <w:r w:rsidRPr="00B20C11">
        <w:rPr>
          <w:rFonts w:ascii="Times New Roman" w:hAnsi="Times New Roman" w:cs="Times New Roman"/>
        </w:rPr>
        <w:tab/>
        <w:t>sfruttamento del lavoro minorile e altre forme di tratta di esseri umani definite con il decreto legislativo 4 marzo 2014, n. 24;</w:t>
      </w:r>
    </w:p>
    <w:p w:rsidR="00B65AAC" w:rsidRPr="00B20C11" w:rsidRDefault="00B65AAC" w:rsidP="008802A0">
      <w:pPr>
        <w:ind w:left="708"/>
        <w:rPr>
          <w:rFonts w:ascii="Times New Roman" w:hAnsi="Times New Roman" w:cs="Times New Roman"/>
        </w:rPr>
      </w:pPr>
      <w:r w:rsidRPr="00B20C11">
        <w:rPr>
          <w:rFonts w:ascii="Times New Roman" w:hAnsi="Times New Roman" w:cs="Times New Roman"/>
        </w:rPr>
        <w:t>g)</w:t>
      </w:r>
      <w:r w:rsidRPr="00B20C11">
        <w:rPr>
          <w:rFonts w:ascii="Times New Roman" w:hAnsi="Times New Roman" w:cs="Times New Roman"/>
        </w:rPr>
        <w:tab/>
        <w:t>ogni altro delitto da cui derivi, quale pena accessoria, l'incapacità di contrattare con la pubblica amministrazione.</w:t>
      </w:r>
    </w:p>
    <w:p w:rsidR="00695383" w:rsidRPr="00B20C11" w:rsidRDefault="00695383" w:rsidP="00695383">
      <w:pPr>
        <w:rPr>
          <w:rFonts w:ascii="Times New Roman" w:hAnsi="Times New Roman" w:cs="Times New Roman"/>
        </w:rPr>
      </w:pPr>
      <w:r w:rsidRPr="00B20C11">
        <w:rPr>
          <w:rFonts w:ascii="Times New Roman" w:hAnsi="Times New Roman" w:cs="Times New Roman"/>
        </w:rPr>
        <w:t xml:space="preserve">OPPURE </w:t>
      </w:r>
    </w:p>
    <w:p w:rsidR="00695383" w:rsidRPr="00B20C11" w:rsidRDefault="003E619C" w:rsidP="00695383">
      <w:pPr>
        <w:jc w:val="both"/>
        <w:rPr>
          <w:rFonts w:ascii="Times New Roman" w:hAnsi="Times New Roman" w:cs="Times New Roman"/>
          <w:color w:val="FF0000"/>
        </w:rPr>
      </w:pPr>
      <w:r w:rsidRPr="00B20C11">
        <w:rPr>
          <w:rFonts w:ascii="Times New Roman" w:hAnsi="Times New Roman" w:cs="Times New Roman"/>
          <w:noProof/>
          <w:lang w:eastAsia="it-IT"/>
        </w:rPr>
        <w:drawing>
          <wp:inline distT="0" distB="0" distL="0" distR="0" wp14:anchorId="6F185BA4" wp14:editId="14809E10">
            <wp:extent cx="180975" cy="171450"/>
            <wp:effectExtent l="0" t="0" r="9525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95383" w:rsidRPr="00B20C11">
        <w:rPr>
          <w:rFonts w:ascii="Times New Roman" w:hAnsi="Times New Roman" w:cs="Times New Roman"/>
        </w:rPr>
        <w:t xml:space="preserve"> che nei propri confronti </w:t>
      </w:r>
      <w:r w:rsidR="00695383" w:rsidRPr="00B20C11">
        <w:rPr>
          <w:rFonts w:ascii="Times New Roman" w:hAnsi="Times New Roman" w:cs="Times New Roman"/>
          <w:b/>
          <w:u w:val="single"/>
        </w:rPr>
        <w:t>sono state pronunciate</w:t>
      </w:r>
      <w:r w:rsidR="00695383" w:rsidRPr="00B20C11">
        <w:rPr>
          <w:rFonts w:ascii="Times New Roman" w:hAnsi="Times New Roman" w:cs="Times New Roman"/>
        </w:rPr>
        <w:t xml:space="preserve"> le seguenti condanne ivi comprese quelli che, con riferimento ai reati di cui all’art. 80, c. 1 del D.lgs 50/2016, ai sensi dell’art. 80, comma 7 del D.lgs. medesimo, hanno comportato l’applicazione di una pena detentiva non superiore a 18 mesi ovvero abbiano riconosciuto l’attenuante della collaborazione come definite per le singole fattispecie di reato, </w:t>
      </w:r>
      <w:r w:rsidR="00695383" w:rsidRPr="00B20C11">
        <w:rPr>
          <w:rFonts w:ascii="Times New Roman" w:hAnsi="Times New Roman" w:cs="Times New Roman"/>
          <w:color w:val="FF0000"/>
        </w:rPr>
        <w:t>(</w:t>
      </w:r>
      <w:r w:rsidR="00695383" w:rsidRPr="00B20C11">
        <w:rPr>
          <w:rFonts w:ascii="Times New Roman" w:hAnsi="Times New Roman" w:cs="Times New Roman"/>
          <w:i/>
          <w:color w:val="FF0000"/>
        </w:rPr>
        <w:t>indicare gli estremi del provvedimento di condanna e quelle per le quali ricorrono le circostanze di cui all’art. 80, comma 7 del D.lgs. 50/2016</w:t>
      </w:r>
      <w:r w:rsidR="00695383" w:rsidRPr="00B20C11">
        <w:rPr>
          <w:rFonts w:ascii="Times New Roman" w:hAnsi="Times New Roman" w:cs="Times New Roman"/>
          <w:color w:val="FF0000"/>
        </w:rPr>
        <w:t>)</w:t>
      </w:r>
    </w:p>
    <w:p w:rsidR="00695383" w:rsidRPr="00B20C11" w:rsidRDefault="00695383" w:rsidP="00695383">
      <w:pPr>
        <w:rPr>
          <w:rFonts w:ascii="Times New Roman" w:hAnsi="Times New Roman" w:cs="Times New Roman"/>
          <w:strike/>
        </w:rPr>
      </w:pPr>
      <w:r w:rsidRPr="00B20C11">
        <w:rPr>
          <w:rFonts w:ascii="Times New Roman" w:hAnsi="Times New Roman" w:cs="Times New Roman"/>
          <w:strike/>
        </w:rPr>
        <w:t>……………………………………………………………………………………………………</w:t>
      </w:r>
    </w:p>
    <w:p w:rsidR="00695383" w:rsidRPr="00B20C11" w:rsidRDefault="00695383" w:rsidP="00695383">
      <w:pPr>
        <w:rPr>
          <w:rFonts w:ascii="Times New Roman" w:hAnsi="Times New Roman" w:cs="Times New Roman"/>
          <w:strike/>
        </w:rPr>
      </w:pPr>
      <w:r w:rsidRPr="00B20C11">
        <w:rPr>
          <w:rFonts w:ascii="Times New Roman" w:hAnsi="Times New Roman" w:cs="Times New Roman"/>
          <w:strike/>
        </w:rPr>
        <w:t>……………………………………………………………………………………………………</w:t>
      </w:r>
    </w:p>
    <w:p w:rsidR="00695383" w:rsidRPr="00B20C11" w:rsidRDefault="00695383" w:rsidP="00695383">
      <w:pPr>
        <w:jc w:val="both"/>
        <w:rPr>
          <w:rFonts w:ascii="Times New Roman" w:hAnsi="Times New Roman" w:cs="Times New Roman"/>
        </w:rPr>
      </w:pPr>
      <w:r w:rsidRPr="00B20C11">
        <w:rPr>
          <w:rFonts w:ascii="Times New Roman" w:hAnsi="Times New Roman" w:cs="Times New Roman"/>
        </w:rPr>
        <w:t>(</w:t>
      </w:r>
      <w:r w:rsidRPr="00B20C11">
        <w:rPr>
          <w:rFonts w:ascii="Times New Roman" w:hAnsi="Times New Roman" w:cs="Times New Roman"/>
          <w:i/>
        </w:rPr>
        <w:t>riportare integralmente quanto indicato nella visura delle iscrizioni a proprio carico ai sensi dell’art. 33 del DPR 14.11.2002, n. 313 e smi</w:t>
      </w:r>
      <w:r w:rsidRPr="00B20C11">
        <w:rPr>
          <w:rFonts w:ascii="Times New Roman" w:hAnsi="Times New Roman" w:cs="Times New Roman"/>
        </w:rPr>
        <w:t xml:space="preserve">) </w:t>
      </w:r>
      <w:r w:rsidRPr="00B20C11">
        <w:rPr>
          <w:rFonts w:ascii="Times New Roman" w:hAnsi="Times New Roman" w:cs="Times New Roman"/>
          <w:i/>
          <w:color w:val="FF0000"/>
        </w:rPr>
        <w:t>(il concorrente non è tenuto ad indicare nella dichiarazione le condanne quando il reato è stato depenalizzato ovvero quando è intervenuta la riabilitazione ovvero quando il reato è stato dichiarato estinto dopo la condanna ovvero in caso di revoca della condanna medesima</w:t>
      </w:r>
      <w:r w:rsidRPr="00B20C11">
        <w:rPr>
          <w:rFonts w:ascii="Times New Roman" w:hAnsi="Times New Roman" w:cs="Times New Roman"/>
          <w:color w:val="FF0000"/>
        </w:rPr>
        <w:t>)</w:t>
      </w:r>
      <w:r w:rsidRPr="00B20C11">
        <w:rPr>
          <w:rFonts w:ascii="Times New Roman" w:hAnsi="Times New Roman" w:cs="Times New Roman"/>
        </w:rPr>
        <w:t xml:space="preserve">. </w:t>
      </w:r>
    </w:p>
    <w:p w:rsidR="00695383" w:rsidRPr="00B20C11" w:rsidRDefault="00F934E3" w:rsidP="00695383">
      <w:pPr>
        <w:jc w:val="both"/>
        <w:rPr>
          <w:rFonts w:ascii="Times New Roman" w:hAnsi="Times New Roman" w:cs="Times New Roman"/>
        </w:rPr>
      </w:pPr>
      <w:r w:rsidRPr="00B20C11">
        <w:rPr>
          <w:rFonts w:ascii="Times New Roman" w:hAnsi="Times New Roman" w:cs="Times New Roman"/>
          <w:noProof/>
          <w:lang w:eastAsia="it-IT"/>
        </w:rPr>
        <w:drawing>
          <wp:inline distT="0" distB="0" distL="0" distR="0" wp14:anchorId="5872241F" wp14:editId="2DE09187">
            <wp:extent cx="182880" cy="177800"/>
            <wp:effectExtent l="0" t="0" r="762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5383" w:rsidRPr="00B20C11">
        <w:rPr>
          <w:rFonts w:ascii="Times New Roman" w:hAnsi="Times New Roman" w:cs="Times New Roman"/>
          <w:b/>
        </w:rPr>
        <w:t xml:space="preserve"> </w:t>
      </w:r>
      <w:r w:rsidR="00211A37">
        <w:rPr>
          <w:rFonts w:ascii="Times New Roman" w:hAnsi="Times New Roman" w:cs="Times New Roman"/>
          <w:b/>
        </w:rPr>
        <w:t xml:space="preserve">E CHE </w:t>
      </w:r>
      <w:r w:rsidR="00861423" w:rsidRPr="00B20C11">
        <w:rPr>
          <w:rFonts w:ascii="Times New Roman" w:hAnsi="Times New Roman" w:cs="Times New Roman"/>
        </w:rPr>
        <w:t>n</w:t>
      </w:r>
      <w:r w:rsidR="00695383" w:rsidRPr="00B20C11">
        <w:rPr>
          <w:rFonts w:ascii="Times New Roman" w:hAnsi="Times New Roman" w:cs="Times New Roman"/>
        </w:rPr>
        <w:t xml:space="preserve">el caso di sentenze a carico per i reati dell’art. 80, c. 1 del D.lgs n. 50/2016 che hanno comportato l’applicazione della pena detentiva non superiore a 18 mesi ovvero abbiano riconosciuto l'attenuante della collaborazione come definita per le singole fattispecie di reato, ai sensi dell’art. </w:t>
      </w:r>
      <w:r w:rsidR="005413CC" w:rsidRPr="00B20C11">
        <w:rPr>
          <w:rFonts w:ascii="Times New Roman" w:hAnsi="Times New Roman" w:cs="Times New Roman"/>
        </w:rPr>
        <w:t xml:space="preserve">80, </w:t>
      </w:r>
      <w:r w:rsidR="005413CC" w:rsidRPr="00B20C11">
        <w:rPr>
          <w:rFonts w:ascii="Times New Roman" w:hAnsi="Times New Roman" w:cs="Times New Roman"/>
        </w:rPr>
        <w:lastRenderedPageBreak/>
        <w:t>comma 7 del D.lgs. medesimo</w:t>
      </w:r>
      <w:r w:rsidR="00695383" w:rsidRPr="00B20C11">
        <w:rPr>
          <w:rFonts w:ascii="Times New Roman" w:hAnsi="Times New Roman" w:cs="Times New Roman"/>
        </w:rPr>
        <w:t xml:space="preserve"> </w:t>
      </w:r>
      <w:r w:rsidR="003E619C" w:rsidRPr="00B20C11">
        <w:rPr>
          <w:rFonts w:ascii="Times New Roman" w:hAnsi="Times New Roman" w:cs="Times New Roman"/>
          <w:b/>
          <w:i/>
        </w:rPr>
        <w:t>ha</w:t>
      </w:r>
      <w:r w:rsidR="00695383" w:rsidRPr="00B20C11">
        <w:rPr>
          <w:rFonts w:ascii="Times New Roman" w:hAnsi="Times New Roman" w:cs="Times New Roman"/>
          <w:b/>
          <w:i/>
        </w:rPr>
        <w:t xml:space="preserve"> risarcito o ci si è impegnati a risarcire</w:t>
      </w:r>
      <w:r w:rsidR="00695383" w:rsidRPr="00B20C11">
        <w:rPr>
          <w:rFonts w:ascii="Times New Roman" w:hAnsi="Times New Roman" w:cs="Times New Roman"/>
        </w:rPr>
        <w:t xml:space="preserve"> qualunque danno causato dal reato o dall’illecito e di aver </w:t>
      </w:r>
      <w:r w:rsidR="00695383" w:rsidRPr="00B20C11">
        <w:rPr>
          <w:rFonts w:ascii="Times New Roman" w:hAnsi="Times New Roman" w:cs="Times New Roman"/>
          <w:b/>
          <w:i/>
        </w:rPr>
        <w:t>adottato provvedimenti</w:t>
      </w:r>
      <w:r w:rsidR="00695383" w:rsidRPr="00B20C11">
        <w:rPr>
          <w:rFonts w:ascii="Times New Roman" w:hAnsi="Times New Roman" w:cs="Times New Roman"/>
        </w:rPr>
        <w:t xml:space="preserve"> concreti di carattere tecnico, organizzativo e relativi al personale idonei a prevenire ulteriori reati o illeciti, come risulta dalla seguente documentazione che si allega alla presente dichiarazione:</w:t>
      </w:r>
    </w:p>
    <w:p w:rsidR="00695383" w:rsidRPr="00B20C11" w:rsidRDefault="00695383" w:rsidP="00B20C11">
      <w:pPr>
        <w:spacing w:after="0"/>
        <w:rPr>
          <w:rFonts w:ascii="Times New Roman" w:hAnsi="Times New Roman" w:cs="Times New Roman"/>
          <w:strike/>
        </w:rPr>
      </w:pPr>
      <w:r w:rsidRPr="00B20C11">
        <w:rPr>
          <w:rFonts w:ascii="Times New Roman" w:hAnsi="Times New Roman" w:cs="Times New Roman"/>
          <w:strike/>
        </w:rPr>
        <w:t>…………………………………………………………………………………………………….</w:t>
      </w:r>
    </w:p>
    <w:p w:rsidR="00695383" w:rsidRPr="00B20C11" w:rsidRDefault="00695383" w:rsidP="00B20C11">
      <w:pPr>
        <w:spacing w:after="120"/>
        <w:rPr>
          <w:rFonts w:ascii="Times New Roman" w:hAnsi="Times New Roman" w:cs="Times New Roman"/>
          <w:strike/>
        </w:rPr>
      </w:pPr>
      <w:r w:rsidRPr="00B20C11">
        <w:rPr>
          <w:rFonts w:ascii="Times New Roman" w:hAnsi="Times New Roman" w:cs="Times New Roman"/>
          <w:strike/>
        </w:rPr>
        <w:t>…………………………………………………………………………………………………….</w:t>
      </w:r>
    </w:p>
    <w:p w:rsidR="000651F2" w:rsidRPr="00B20C11" w:rsidRDefault="00861423" w:rsidP="00730186">
      <w:pPr>
        <w:pStyle w:val="Paragrafoelenco"/>
        <w:numPr>
          <w:ilvl w:val="0"/>
          <w:numId w:val="19"/>
        </w:numPr>
        <w:ind w:left="284"/>
        <w:jc w:val="both"/>
        <w:rPr>
          <w:rFonts w:ascii="Times New Roman" w:hAnsi="Times New Roman" w:cs="Times New Roman"/>
        </w:rPr>
      </w:pPr>
      <w:r w:rsidRPr="00B20C11">
        <w:rPr>
          <w:rFonts w:ascii="Times New Roman" w:hAnsi="Times New Roman" w:cs="Times New Roman"/>
        </w:rPr>
        <w:t>nei propri confronti</w:t>
      </w:r>
      <w:r w:rsidR="000651F2" w:rsidRPr="00B20C11">
        <w:rPr>
          <w:rFonts w:ascii="Times New Roman" w:hAnsi="Times New Roman" w:cs="Times New Roman"/>
        </w:rPr>
        <w:t>:</w:t>
      </w:r>
    </w:p>
    <w:p w:rsidR="00695383" w:rsidRPr="00B20C11" w:rsidRDefault="00861423" w:rsidP="000651F2">
      <w:pPr>
        <w:pStyle w:val="Paragrafoelenco"/>
        <w:numPr>
          <w:ilvl w:val="0"/>
          <w:numId w:val="17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b/>
        </w:rPr>
      </w:pPr>
      <w:r w:rsidRPr="00B20C11">
        <w:rPr>
          <w:rFonts w:ascii="Times New Roman" w:hAnsi="Times New Roman" w:cs="Times New Roman"/>
          <w:b/>
          <w:u w:val="single"/>
        </w:rPr>
        <w:t>non sussistono</w:t>
      </w:r>
      <w:r w:rsidRPr="00B20C11">
        <w:rPr>
          <w:rFonts w:ascii="Times New Roman" w:hAnsi="Times New Roman" w:cs="Times New Roman"/>
        </w:rPr>
        <w:t xml:space="preserve"> cause di decadenza, di sospensione o di divieto previste dall’articolo 67 del decreto legislativo 6 settembre 2011, n. 159 o di un tentativo di infiltrazione mafiosa di cui all’articolo 84, comma 4, del medesimo decreto;</w:t>
      </w:r>
    </w:p>
    <w:p w:rsidR="00861423" w:rsidRPr="00B20C11" w:rsidRDefault="00861423" w:rsidP="000651F2">
      <w:pPr>
        <w:pStyle w:val="Paragrafoelenco"/>
        <w:numPr>
          <w:ilvl w:val="0"/>
          <w:numId w:val="17"/>
        </w:numPr>
        <w:jc w:val="both"/>
        <w:rPr>
          <w:rFonts w:ascii="Times New Roman" w:hAnsi="Times New Roman" w:cs="Times New Roman"/>
          <w:b/>
        </w:rPr>
      </w:pPr>
      <w:r w:rsidRPr="00B20C11">
        <w:rPr>
          <w:rFonts w:ascii="Times New Roman" w:hAnsi="Times New Roman" w:cs="Times New Roman"/>
          <w:b/>
          <w:u w:val="single"/>
        </w:rPr>
        <w:t>sussistono</w:t>
      </w:r>
      <w:r w:rsidRPr="00B20C11">
        <w:rPr>
          <w:rFonts w:ascii="Times New Roman" w:hAnsi="Times New Roman" w:cs="Times New Roman"/>
        </w:rPr>
        <w:t xml:space="preserve"> le seguenti cause di decadenza, di sospensione o di divieto previste dall’articolo 67 del decreto legislativo 6 settembre 2011, n. 159 o di un tentativo di infiltrazione mafiosa di cui all’articolo 84, comma 4, del medesimo decreto:</w:t>
      </w:r>
    </w:p>
    <w:p w:rsidR="000651F2" w:rsidRPr="00B20C11" w:rsidRDefault="000651F2" w:rsidP="000651F2">
      <w:pPr>
        <w:pStyle w:val="Paragrafoelenco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B20C11">
        <w:rPr>
          <w:rFonts w:ascii="Times New Roman" w:eastAsia="Times New Roman" w:hAnsi="Times New Roman" w:cs="Times New Roman"/>
          <w:lang w:eastAsia="it-IT"/>
        </w:rPr>
        <w:t>........................................................................................................................................................</w:t>
      </w:r>
    </w:p>
    <w:p w:rsidR="000651F2" w:rsidRDefault="000651F2" w:rsidP="000651F2">
      <w:pPr>
        <w:pStyle w:val="Paragrafoelenco"/>
        <w:rPr>
          <w:rFonts w:ascii="Times New Roman" w:eastAsia="Times New Roman" w:hAnsi="Times New Roman" w:cs="Times New Roman"/>
          <w:lang w:eastAsia="it-IT"/>
        </w:rPr>
      </w:pPr>
      <w:r w:rsidRPr="00B20C11">
        <w:rPr>
          <w:rFonts w:ascii="Times New Roman" w:eastAsia="Times New Roman" w:hAnsi="Times New Roman" w:cs="Times New Roman"/>
          <w:lang w:eastAsia="it-I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61423" w:rsidRDefault="00861423" w:rsidP="00861423">
      <w:pPr>
        <w:pStyle w:val="Paragrafoelenco"/>
        <w:ind w:left="0"/>
        <w:jc w:val="both"/>
        <w:rPr>
          <w:rFonts w:ascii="Times New Roman" w:hAnsi="Times New Roman" w:cs="Times New Roman"/>
          <w:b/>
          <w:highlight w:val="yellow"/>
        </w:rPr>
      </w:pPr>
    </w:p>
    <w:p w:rsidR="009855E9" w:rsidRDefault="009855E9" w:rsidP="009855E9">
      <w:pPr>
        <w:pStyle w:val="NormaleWeb"/>
        <w:widowControl w:val="0"/>
        <w:spacing w:before="120" w:beforeAutospacing="0" w:after="120" w:afterAutospacing="0" w:line="24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Ai sensi del decreto legislativo 30 giugno 2003, n. 196, autorizza la Stazione appaltante all’utilizzazione dei dati di cui alla presente dichiarazione (dati sensibili ai sensi degli articoli 20, 21 e 22, del citato decreto legislativo, ferme restando le esenzioni dagli obblighi di notifica e acquisizione del consenso), ai fini della partecipazione alla gara e per gli eventuali procedimenti amministrativi e giurisdizionali conseguenti; ne autorizza la comunicazione ai funzionari e agli incaricati della Stazione appaltante, nonché agli eventuali controinteressati che ne facciano legittima e motivata richiesta. In ogni caso ha preso pienamente atto delle informazioni circa la tutela dei dati riportate nel disciplinare di gara.</w:t>
      </w:r>
    </w:p>
    <w:p w:rsidR="009855E9" w:rsidRDefault="009855E9" w:rsidP="009855E9">
      <w:pPr>
        <w:pStyle w:val="sche3"/>
        <w:widowControl/>
        <w:overflowPunct/>
        <w:autoSpaceDE/>
        <w:adjustRightInd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Ai sensi degli articoli 38 e 47, comma 1, del d.P.R. n. 445 del 2000, il sottoscritto allega fotocopia di un proprio documento di riconoscimento in corso di validità.</w:t>
      </w:r>
    </w:p>
    <w:p w:rsidR="009855E9" w:rsidRDefault="009855E9" w:rsidP="009855E9">
      <w:pPr>
        <w:pStyle w:val="NormaleWeb"/>
        <w:widowControl w:val="0"/>
        <w:spacing w:before="120" w:beforeAutospacing="0" w:after="120" w:afterAutospacing="0" w:line="24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La presente dichiarazione può essere sottoposta a verifica ai sensi dell’articolo 71 del d.P.R. n. 445 del 2000; a tale scopo si autorizza espressamente la Stazione appaltante ad acquisire presso le pubbliche amministrazioni i dati necessari per le predette verifiche, qualora tali dati siano in possesso delle predette pubbliche amministrazioni.</w:t>
      </w:r>
    </w:p>
    <w:p w:rsidR="009855E9" w:rsidRDefault="009855E9" w:rsidP="009855E9">
      <w:pPr>
        <w:pStyle w:val="NormaleWeb"/>
        <w:widowControl w:val="0"/>
        <w:spacing w:before="120" w:beforeAutospacing="0" w:after="120" w:afterAutospacing="0" w:line="240" w:lineRule="atLeast"/>
        <w:jc w:val="both"/>
        <w:rPr>
          <w:bCs/>
          <w:i/>
          <w:iCs/>
          <w:sz w:val="22"/>
          <w:szCs w:val="22"/>
        </w:rPr>
      </w:pPr>
      <w:r>
        <w:rPr>
          <w:sz w:val="22"/>
          <w:szCs w:val="22"/>
        </w:rPr>
        <w:t>Ai sensi degli articoli 75 e 76 del d.P.R. 28 dicembre 2000, n. 445, consapevole dell’esclusione dalla procedura, della decadenza dalla partecipazione e dall’eventuale aggiudicazione, nonché della responsabilità penale per falso, cui va incontro in caso di dichiarazione mendace o contenente dati non più rispondenti a verità, la presente dichiarazione, composta da numero ____ pagine, è sottoscritta in data _________ 201_.</w:t>
      </w:r>
    </w:p>
    <w:p w:rsidR="009855E9" w:rsidRPr="00B20C11" w:rsidRDefault="009855E9" w:rsidP="00861423">
      <w:pPr>
        <w:pStyle w:val="Paragrafoelenco"/>
        <w:ind w:left="0"/>
        <w:jc w:val="both"/>
        <w:rPr>
          <w:rFonts w:ascii="Times New Roman" w:hAnsi="Times New Roman" w:cs="Times New Roman"/>
          <w:b/>
          <w:highlight w:val="yellow"/>
        </w:rPr>
      </w:pPr>
    </w:p>
    <w:p w:rsidR="00B20C11" w:rsidRPr="00B20C11" w:rsidRDefault="00B20C11" w:rsidP="00B20C11">
      <w:pPr>
        <w:rPr>
          <w:rFonts w:ascii="Times New Roman" w:hAnsi="Times New Roman" w:cs="Times New Roman"/>
        </w:rPr>
      </w:pPr>
      <w:r w:rsidRPr="00B20C11">
        <w:rPr>
          <w:rFonts w:ascii="Times New Roman" w:hAnsi="Times New Roman" w:cs="Times New Roman"/>
        </w:rPr>
        <w:t>Data, ___________________</w:t>
      </w:r>
      <w:r w:rsidRPr="00B20C11">
        <w:rPr>
          <w:rFonts w:ascii="Times New Roman" w:hAnsi="Times New Roman" w:cs="Times New Roman"/>
        </w:rPr>
        <w:tab/>
      </w:r>
      <w:r w:rsidRPr="00B20C11">
        <w:rPr>
          <w:rFonts w:ascii="Times New Roman" w:hAnsi="Times New Roman" w:cs="Times New Roman"/>
        </w:rPr>
        <w:tab/>
      </w:r>
      <w:r w:rsidRPr="00B20C11">
        <w:rPr>
          <w:rFonts w:ascii="Times New Roman" w:hAnsi="Times New Roman" w:cs="Times New Roman"/>
        </w:rPr>
        <w:tab/>
      </w:r>
      <w:r w:rsidRPr="00B20C11">
        <w:rPr>
          <w:rFonts w:ascii="Times New Roman" w:hAnsi="Times New Roman" w:cs="Times New Roman"/>
        </w:rPr>
        <w:tab/>
        <w:t>Firma per esteso del dichiarante</w:t>
      </w:r>
    </w:p>
    <w:p w:rsidR="00B20C11" w:rsidRPr="00B20C11" w:rsidRDefault="00B20C11" w:rsidP="00B20C11">
      <w:pPr>
        <w:ind w:left="4248"/>
        <w:rPr>
          <w:rFonts w:ascii="Times New Roman" w:hAnsi="Times New Roman" w:cs="Times New Roman"/>
        </w:rPr>
      </w:pPr>
      <w:r w:rsidRPr="00B20C11">
        <w:rPr>
          <w:rFonts w:ascii="Times New Roman" w:hAnsi="Times New Roman" w:cs="Times New Roman"/>
        </w:rPr>
        <w:t>_________________________________</w:t>
      </w:r>
      <w:r w:rsidR="009855E9">
        <w:rPr>
          <w:rFonts w:ascii="Times New Roman" w:hAnsi="Times New Roman" w:cs="Times New Roman"/>
        </w:rPr>
        <w:t>____</w:t>
      </w:r>
      <w:bookmarkStart w:id="0" w:name="_GoBack"/>
      <w:bookmarkEnd w:id="0"/>
    </w:p>
    <w:p w:rsidR="00B20C11" w:rsidRDefault="00B20C11" w:rsidP="00B20C11">
      <w:pPr>
        <w:rPr>
          <w:rFonts w:ascii="Times New Roman" w:hAnsi="Times New Roman" w:cs="Times New Roman"/>
          <w:highlight w:val="yellow"/>
        </w:rPr>
      </w:pPr>
    </w:p>
    <w:p w:rsidR="00B20C11" w:rsidRPr="00B20C11" w:rsidRDefault="00B20C11" w:rsidP="00B65A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Avvertenza: a</w:t>
      </w:r>
      <w:r w:rsidRPr="00B20C11">
        <w:rPr>
          <w:rFonts w:ascii="Times New Roman" w:hAnsi="Times New Roman" w:cs="Times New Roman"/>
        </w:rPr>
        <w:t>llegare la fotocopia di un documento di riconoscimento, in corso di validità, del sottoscrittore</w:t>
      </w:r>
    </w:p>
    <w:sectPr w:rsidR="00B20C11" w:rsidRPr="00B20C11" w:rsidSect="009C5E72">
      <w:footerReference w:type="default" r:id="rId9"/>
      <w:pgSz w:w="11906" w:h="16838"/>
      <w:pgMar w:top="1418" w:right="127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25D" w:rsidRDefault="00FC625D" w:rsidP="000C1057">
      <w:pPr>
        <w:spacing w:after="0" w:line="240" w:lineRule="auto"/>
      </w:pPr>
      <w:r>
        <w:separator/>
      </w:r>
    </w:p>
  </w:endnote>
  <w:endnote w:type="continuationSeparator" w:id="0">
    <w:p w:rsidR="00FC625D" w:rsidRDefault="00FC625D" w:rsidP="000C1057">
      <w:pPr>
        <w:spacing w:after="0" w:line="240" w:lineRule="auto"/>
      </w:pPr>
      <w:r>
        <w:continuationSeparator/>
      </w:r>
    </w:p>
  </w:endnote>
  <w:endnote w:id="1">
    <w:p w:rsidR="00FC625D" w:rsidRPr="005413CC" w:rsidRDefault="00FC625D" w:rsidP="003E619C">
      <w:pPr>
        <w:pStyle w:val="Testonotadichiusura"/>
        <w:ind w:left="284" w:hanging="284"/>
        <w:jc w:val="both"/>
        <w:rPr>
          <w:i/>
          <w:sz w:val="16"/>
          <w:szCs w:val="16"/>
        </w:rPr>
      </w:pPr>
      <w:r w:rsidRPr="005413CC">
        <w:rPr>
          <w:rStyle w:val="Rimandonotadichiusura"/>
          <w:i/>
          <w:sz w:val="16"/>
          <w:szCs w:val="16"/>
        </w:rPr>
        <w:endnoteRef/>
      </w:r>
      <w:r w:rsidRPr="005413CC">
        <w:rPr>
          <w:i/>
          <w:sz w:val="16"/>
          <w:szCs w:val="16"/>
        </w:rPr>
        <w:t xml:space="preserve"> </w:t>
      </w:r>
      <w:r w:rsidRPr="005413CC">
        <w:rPr>
          <w:i/>
          <w:sz w:val="16"/>
          <w:szCs w:val="16"/>
        </w:rPr>
        <w:tab/>
        <w:t>Indicare la carica o la qualifica del dichiarante.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9581253"/>
      <w:docPartObj>
        <w:docPartGallery w:val="Page Numbers (Bottom of Page)"/>
        <w:docPartUnique/>
      </w:docPartObj>
    </w:sdtPr>
    <w:sdtEndPr/>
    <w:sdtContent>
      <w:p w:rsidR="00FC625D" w:rsidRDefault="00FC625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55E9">
          <w:rPr>
            <w:noProof/>
          </w:rPr>
          <w:t>3</w:t>
        </w:r>
        <w:r>
          <w:fldChar w:fldCharType="end"/>
        </w:r>
      </w:p>
    </w:sdtContent>
  </w:sdt>
  <w:p w:rsidR="00FC625D" w:rsidRDefault="00FC625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25D" w:rsidRDefault="00FC625D" w:rsidP="000C1057">
      <w:pPr>
        <w:spacing w:after="0" w:line="240" w:lineRule="auto"/>
      </w:pPr>
      <w:r>
        <w:separator/>
      </w:r>
    </w:p>
  </w:footnote>
  <w:footnote w:type="continuationSeparator" w:id="0">
    <w:p w:rsidR="00FC625D" w:rsidRDefault="00FC625D" w:rsidP="000C10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4.5pt;height:13.95pt;visibility:visible;mso-wrap-style:square" o:bullet="t">
        <v:imagedata r:id="rId1" o:title=""/>
      </v:shape>
    </w:pict>
  </w:numPicBullet>
  <w:abstractNum w:abstractNumId="0" w15:restartNumberingAfterBreak="0">
    <w:nsid w:val="08695B22"/>
    <w:multiLevelType w:val="hybridMultilevel"/>
    <w:tmpl w:val="80DABA5A"/>
    <w:lvl w:ilvl="0" w:tplc="A0266C9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62CA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C857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40E7C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EA493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FB8EF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762F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500C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01ED9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D8A2584"/>
    <w:multiLevelType w:val="multilevel"/>
    <w:tmpl w:val="908E23B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  <w:sz w:val="22"/>
        <w:szCs w:val="22"/>
      </w:rPr>
    </w:lvl>
    <w:lvl w:ilvl="1">
      <w:start w:val="1"/>
      <w:numFmt w:val="lowerLetter"/>
      <w:lvlText w:val="%21)"/>
      <w:lvlJc w:val="left"/>
      <w:pPr>
        <w:tabs>
          <w:tab w:val="num" w:pos="1428"/>
        </w:tabs>
        <w:ind w:left="1428" w:hanging="360"/>
      </w:pPr>
      <w:rPr>
        <w:b w:val="0"/>
      </w:rPr>
    </w:lvl>
    <w:lvl w:ilvl="2">
      <w:start w:val="1"/>
      <w:numFmt w:val="lowerRoman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</w:lvl>
  </w:abstractNum>
  <w:abstractNum w:abstractNumId="2" w15:restartNumberingAfterBreak="0">
    <w:nsid w:val="1FA06414"/>
    <w:multiLevelType w:val="hybridMultilevel"/>
    <w:tmpl w:val="1F0A4650"/>
    <w:lvl w:ilvl="0" w:tplc="04100017">
      <w:start w:val="1"/>
      <w:numFmt w:val="lowerLetter"/>
      <w:lvlText w:val="%1)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3FF23BA"/>
    <w:multiLevelType w:val="hybridMultilevel"/>
    <w:tmpl w:val="959CE8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446A4"/>
    <w:multiLevelType w:val="hybridMultilevel"/>
    <w:tmpl w:val="B092631C"/>
    <w:lvl w:ilvl="0" w:tplc="B54214A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72243AF"/>
    <w:multiLevelType w:val="hybridMultilevel"/>
    <w:tmpl w:val="CB8C34F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7543F88"/>
    <w:multiLevelType w:val="hybridMultilevel"/>
    <w:tmpl w:val="42984A10"/>
    <w:lvl w:ilvl="0" w:tplc="9CB42A6A">
      <w:start w:val="1"/>
      <w:numFmt w:val="upperLetter"/>
      <w:lvlText w:val="%1."/>
      <w:lvlJc w:val="left"/>
      <w:pPr>
        <w:ind w:left="502" w:hanging="360"/>
      </w:pPr>
      <w:rPr>
        <w:rFonts w:asciiTheme="minorHAnsi" w:eastAsiaTheme="minorHAnsi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5AB7EBD"/>
    <w:multiLevelType w:val="hybridMultilevel"/>
    <w:tmpl w:val="BD18C7B4"/>
    <w:lvl w:ilvl="0" w:tplc="CF38566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900D7F"/>
    <w:multiLevelType w:val="hybridMultilevel"/>
    <w:tmpl w:val="45BEFE1A"/>
    <w:lvl w:ilvl="0" w:tplc="F72CD9B6">
      <w:start w:val="39"/>
      <w:numFmt w:val="upperLetter"/>
      <w:lvlText w:val="%1."/>
      <w:lvlJc w:val="left"/>
      <w:pPr>
        <w:ind w:left="734" w:hanging="45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A150FF8"/>
    <w:multiLevelType w:val="hybridMultilevel"/>
    <w:tmpl w:val="553C4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CA0666"/>
    <w:multiLevelType w:val="hybridMultilevel"/>
    <w:tmpl w:val="3B78E068"/>
    <w:lvl w:ilvl="0" w:tplc="04100001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11" w15:restartNumberingAfterBreak="0">
    <w:nsid w:val="66267A8D"/>
    <w:multiLevelType w:val="hybridMultilevel"/>
    <w:tmpl w:val="CE3435F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2F3BCA"/>
    <w:multiLevelType w:val="hybridMultilevel"/>
    <w:tmpl w:val="8162F030"/>
    <w:lvl w:ilvl="0" w:tplc="04E2985C">
      <w:start w:val="16"/>
      <w:numFmt w:val="bullet"/>
      <w:lvlText w:val=""/>
      <w:lvlJc w:val="left"/>
      <w:pPr>
        <w:tabs>
          <w:tab w:val="num" w:pos="660"/>
        </w:tabs>
        <w:ind w:left="660" w:hanging="360"/>
      </w:pPr>
      <w:rPr>
        <w:rFonts w:ascii="Webdings" w:eastAsia="Times New Roman" w:hAnsi="Web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3" w15:restartNumberingAfterBreak="0">
    <w:nsid w:val="67D363B8"/>
    <w:multiLevelType w:val="hybridMultilevel"/>
    <w:tmpl w:val="CE24B49C"/>
    <w:lvl w:ilvl="0" w:tplc="04100003">
      <w:start w:val="1"/>
      <w:numFmt w:val="bullet"/>
      <w:lvlText w:val="o"/>
      <w:lvlJc w:val="left"/>
      <w:pPr>
        <w:ind w:left="319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4" w15:restartNumberingAfterBreak="0">
    <w:nsid w:val="6C8A3870"/>
    <w:multiLevelType w:val="hybridMultilevel"/>
    <w:tmpl w:val="A57E5086"/>
    <w:lvl w:ilvl="0" w:tplc="7898DF4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B277C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5E22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1E8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5E67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2E21F9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EEA5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6C8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BA28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6D285939"/>
    <w:multiLevelType w:val="hybridMultilevel"/>
    <w:tmpl w:val="0956ACBC"/>
    <w:lvl w:ilvl="0" w:tplc="35349A10">
      <w:start w:val="38"/>
      <w:numFmt w:val="upperLetter"/>
      <w:lvlText w:val="%1."/>
      <w:lvlJc w:val="left"/>
      <w:pPr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13E3800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4204E44"/>
    <w:multiLevelType w:val="hybridMultilevel"/>
    <w:tmpl w:val="AEAA3DA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917F9E"/>
    <w:multiLevelType w:val="hybridMultilevel"/>
    <w:tmpl w:val="E14CA3A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18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6"/>
  </w:num>
  <w:num w:numId="8">
    <w:abstractNumId w:val="17"/>
  </w:num>
  <w:num w:numId="9">
    <w:abstractNumId w:val="10"/>
  </w:num>
  <w:num w:numId="10">
    <w:abstractNumId w:val="4"/>
  </w:num>
  <w:num w:numId="11">
    <w:abstractNumId w:val="5"/>
  </w:num>
  <w:num w:numId="12">
    <w:abstractNumId w:val="13"/>
  </w:num>
  <w:num w:numId="13">
    <w:abstractNumId w:val="8"/>
  </w:num>
  <w:num w:numId="14">
    <w:abstractNumId w:val="15"/>
  </w:num>
  <w:num w:numId="15">
    <w:abstractNumId w:val="2"/>
  </w:num>
  <w:num w:numId="16">
    <w:abstractNumId w:val="0"/>
  </w:num>
  <w:num w:numId="17">
    <w:abstractNumId w:val="14"/>
  </w:num>
  <w:num w:numId="18">
    <w:abstractNumId w:val="1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AAC"/>
    <w:rsid w:val="000061B7"/>
    <w:rsid w:val="0001607C"/>
    <w:rsid w:val="0003447A"/>
    <w:rsid w:val="00034994"/>
    <w:rsid w:val="00055526"/>
    <w:rsid w:val="00060AEA"/>
    <w:rsid w:val="000651F2"/>
    <w:rsid w:val="00080D94"/>
    <w:rsid w:val="000949DA"/>
    <w:rsid w:val="00095219"/>
    <w:rsid w:val="000C1057"/>
    <w:rsid w:val="000D3DCC"/>
    <w:rsid w:val="000E7BA7"/>
    <w:rsid w:val="000F0F4D"/>
    <w:rsid w:val="000F161F"/>
    <w:rsid w:val="00102366"/>
    <w:rsid w:val="001024AA"/>
    <w:rsid w:val="0010401C"/>
    <w:rsid w:val="001115FE"/>
    <w:rsid w:val="001479B9"/>
    <w:rsid w:val="00150090"/>
    <w:rsid w:val="00176BFB"/>
    <w:rsid w:val="0018357A"/>
    <w:rsid w:val="00184057"/>
    <w:rsid w:val="001B2507"/>
    <w:rsid w:val="001C7B9E"/>
    <w:rsid w:val="001D752E"/>
    <w:rsid w:val="001E1E6F"/>
    <w:rsid w:val="001E70B6"/>
    <w:rsid w:val="001F5A24"/>
    <w:rsid w:val="002025E4"/>
    <w:rsid w:val="00211000"/>
    <w:rsid w:val="00211A37"/>
    <w:rsid w:val="002307F9"/>
    <w:rsid w:val="0023576A"/>
    <w:rsid w:val="0024371D"/>
    <w:rsid w:val="00260081"/>
    <w:rsid w:val="00260CA1"/>
    <w:rsid w:val="00273E38"/>
    <w:rsid w:val="002818CC"/>
    <w:rsid w:val="002933B0"/>
    <w:rsid w:val="00293BA1"/>
    <w:rsid w:val="00296D65"/>
    <w:rsid w:val="002B41E7"/>
    <w:rsid w:val="002B4A38"/>
    <w:rsid w:val="002D4DB8"/>
    <w:rsid w:val="002F018C"/>
    <w:rsid w:val="003076F5"/>
    <w:rsid w:val="0031392C"/>
    <w:rsid w:val="0031791B"/>
    <w:rsid w:val="003313A7"/>
    <w:rsid w:val="003414F8"/>
    <w:rsid w:val="00347330"/>
    <w:rsid w:val="00355982"/>
    <w:rsid w:val="00357490"/>
    <w:rsid w:val="00365EF2"/>
    <w:rsid w:val="0038134D"/>
    <w:rsid w:val="003941C2"/>
    <w:rsid w:val="003944F0"/>
    <w:rsid w:val="003A0808"/>
    <w:rsid w:val="003A7526"/>
    <w:rsid w:val="003A7F40"/>
    <w:rsid w:val="003B00FB"/>
    <w:rsid w:val="003B4D8C"/>
    <w:rsid w:val="003C29EA"/>
    <w:rsid w:val="003C7FDB"/>
    <w:rsid w:val="003D1104"/>
    <w:rsid w:val="003E4107"/>
    <w:rsid w:val="003E619C"/>
    <w:rsid w:val="003F64DD"/>
    <w:rsid w:val="00403968"/>
    <w:rsid w:val="00416145"/>
    <w:rsid w:val="00453634"/>
    <w:rsid w:val="004542F7"/>
    <w:rsid w:val="00496A2F"/>
    <w:rsid w:val="004B1244"/>
    <w:rsid w:val="004B1E5E"/>
    <w:rsid w:val="004B4F42"/>
    <w:rsid w:val="004C5239"/>
    <w:rsid w:val="004C7EFD"/>
    <w:rsid w:val="004D3D94"/>
    <w:rsid w:val="004E66CF"/>
    <w:rsid w:val="004F1909"/>
    <w:rsid w:val="005225D7"/>
    <w:rsid w:val="00524F2A"/>
    <w:rsid w:val="005267B2"/>
    <w:rsid w:val="005413CC"/>
    <w:rsid w:val="00543117"/>
    <w:rsid w:val="00553AAB"/>
    <w:rsid w:val="00554825"/>
    <w:rsid w:val="00571AA0"/>
    <w:rsid w:val="00582729"/>
    <w:rsid w:val="00596293"/>
    <w:rsid w:val="005B6DB0"/>
    <w:rsid w:val="005C413B"/>
    <w:rsid w:val="005D0AE2"/>
    <w:rsid w:val="005D0C61"/>
    <w:rsid w:val="006122AB"/>
    <w:rsid w:val="00616763"/>
    <w:rsid w:val="00621719"/>
    <w:rsid w:val="00621F22"/>
    <w:rsid w:val="006513A4"/>
    <w:rsid w:val="006544BF"/>
    <w:rsid w:val="00655E5E"/>
    <w:rsid w:val="00675991"/>
    <w:rsid w:val="00681C15"/>
    <w:rsid w:val="00683861"/>
    <w:rsid w:val="00695383"/>
    <w:rsid w:val="006C435F"/>
    <w:rsid w:val="006C564B"/>
    <w:rsid w:val="006D7B74"/>
    <w:rsid w:val="006E0B38"/>
    <w:rsid w:val="00704773"/>
    <w:rsid w:val="00705531"/>
    <w:rsid w:val="00723FB9"/>
    <w:rsid w:val="00730186"/>
    <w:rsid w:val="00767236"/>
    <w:rsid w:val="007779AF"/>
    <w:rsid w:val="00777A6E"/>
    <w:rsid w:val="007809CC"/>
    <w:rsid w:val="00781972"/>
    <w:rsid w:val="00782595"/>
    <w:rsid w:val="00790A37"/>
    <w:rsid w:val="007940E2"/>
    <w:rsid w:val="007961D9"/>
    <w:rsid w:val="007A0635"/>
    <w:rsid w:val="007C6D91"/>
    <w:rsid w:val="007E28E6"/>
    <w:rsid w:val="007F1D26"/>
    <w:rsid w:val="007F6646"/>
    <w:rsid w:val="00805B4C"/>
    <w:rsid w:val="008113EA"/>
    <w:rsid w:val="008368CD"/>
    <w:rsid w:val="00847EA0"/>
    <w:rsid w:val="00857B8B"/>
    <w:rsid w:val="00861423"/>
    <w:rsid w:val="008672CE"/>
    <w:rsid w:val="008802A0"/>
    <w:rsid w:val="00882E41"/>
    <w:rsid w:val="008C041F"/>
    <w:rsid w:val="008D75C1"/>
    <w:rsid w:val="0090085E"/>
    <w:rsid w:val="00906A30"/>
    <w:rsid w:val="00907FE3"/>
    <w:rsid w:val="00912BDC"/>
    <w:rsid w:val="009303CB"/>
    <w:rsid w:val="00942C0F"/>
    <w:rsid w:val="00945944"/>
    <w:rsid w:val="0095048D"/>
    <w:rsid w:val="00960A5F"/>
    <w:rsid w:val="00970212"/>
    <w:rsid w:val="00977655"/>
    <w:rsid w:val="00980964"/>
    <w:rsid w:val="009855E9"/>
    <w:rsid w:val="00991D07"/>
    <w:rsid w:val="00997456"/>
    <w:rsid w:val="009A24EA"/>
    <w:rsid w:val="009C068D"/>
    <w:rsid w:val="009C5E72"/>
    <w:rsid w:val="009C6A4D"/>
    <w:rsid w:val="009D7492"/>
    <w:rsid w:val="009E1198"/>
    <w:rsid w:val="009E2B2D"/>
    <w:rsid w:val="009E4477"/>
    <w:rsid w:val="009E562C"/>
    <w:rsid w:val="00A432A0"/>
    <w:rsid w:val="00A432DE"/>
    <w:rsid w:val="00A45AD7"/>
    <w:rsid w:val="00A46115"/>
    <w:rsid w:val="00A46E1A"/>
    <w:rsid w:val="00A51270"/>
    <w:rsid w:val="00A51332"/>
    <w:rsid w:val="00A51D9D"/>
    <w:rsid w:val="00A629A4"/>
    <w:rsid w:val="00A74610"/>
    <w:rsid w:val="00A767C6"/>
    <w:rsid w:val="00A7736A"/>
    <w:rsid w:val="00A803A6"/>
    <w:rsid w:val="00A8254E"/>
    <w:rsid w:val="00AA0EAD"/>
    <w:rsid w:val="00AA6114"/>
    <w:rsid w:val="00AB69BD"/>
    <w:rsid w:val="00AD324D"/>
    <w:rsid w:val="00AD5E30"/>
    <w:rsid w:val="00AF709D"/>
    <w:rsid w:val="00B166B3"/>
    <w:rsid w:val="00B20C11"/>
    <w:rsid w:val="00B65AAC"/>
    <w:rsid w:val="00B743AE"/>
    <w:rsid w:val="00B823D6"/>
    <w:rsid w:val="00B948E1"/>
    <w:rsid w:val="00B95B54"/>
    <w:rsid w:val="00BA4CB7"/>
    <w:rsid w:val="00BA54C2"/>
    <w:rsid w:val="00BC53CD"/>
    <w:rsid w:val="00BC77C5"/>
    <w:rsid w:val="00BD1171"/>
    <w:rsid w:val="00BD7A4C"/>
    <w:rsid w:val="00BE0810"/>
    <w:rsid w:val="00BF6939"/>
    <w:rsid w:val="00C0265D"/>
    <w:rsid w:val="00C119A7"/>
    <w:rsid w:val="00C13279"/>
    <w:rsid w:val="00C24B11"/>
    <w:rsid w:val="00C4458B"/>
    <w:rsid w:val="00C52555"/>
    <w:rsid w:val="00C579FB"/>
    <w:rsid w:val="00C62205"/>
    <w:rsid w:val="00C90B0A"/>
    <w:rsid w:val="00C92BE6"/>
    <w:rsid w:val="00C936D4"/>
    <w:rsid w:val="00CB4E18"/>
    <w:rsid w:val="00CC61CA"/>
    <w:rsid w:val="00CF0346"/>
    <w:rsid w:val="00D13274"/>
    <w:rsid w:val="00D2001B"/>
    <w:rsid w:val="00D226DC"/>
    <w:rsid w:val="00D46596"/>
    <w:rsid w:val="00D676CE"/>
    <w:rsid w:val="00D73284"/>
    <w:rsid w:val="00D755CE"/>
    <w:rsid w:val="00D77F59"/>
    <w:rsid w:val="00D833D1"/>
    <w:rsid w:val="00D9541C"/>
    <w:rsid w:val="00D9584F"/>
    <w:rsid w:val="00D96D4C"/>
    <w:rsid w:val="00DD1A48"/>
    <w:rsid w:val="00DF65DE"/>
    <w:rsid w:val="00E02FA3"/>
    <w:rsid w:val="00E05EB2"/>
    <w:rsid w:val="00E06D6F"/>
    <w:rsid w:val="00E072F3"/>
    <w:rsid w:val="00E07F3E"/>
    <w:rsid w:val="00E33E84"/>
    <w:rsid w:val="00E36AF8"/>
    <w:rsid w:val="00E41ED7"/>
    <w:rsid w:val="00E60D4E"/>
    <w:rsid w:val="00E6310D"/>
    <w:rsid w:val="00E827A0"/>
    <w:rsid w:val="00E90D46"/>
    <w:rsid w:val="00EA52AE"/>
    <w:rsid w:val="00EC700F"/>
    <w:rsid w:val="00ED3271"/>
    <w:rsid w:val="00ED6839"/>
    <w:rsid w:val="00F03E32"/>
    <w:rsid w:val="00F04ED5"/>
    <w:rsid w:val="00F21E4D"/>
    <w:rsid w:val="00F265DD"/>
    <w:rsid w:val="00F367C0"/>
    <w:rsid w:val="00F67EF9"/>
    <w:rsid w:val="00F7377B"/>
    <w:rsid w:val="00F74A09"/>
    <w:rsid w:val="00F75F94"/>
    <w:rsid w:val="00F82339"/>
    <w:rsid w:val="00F934E3"/>
    <w:rsid w:val="00F9535E"/>
    <w:rsid w:val="00FA04C0"/>
    <w:rsid w:val="00FB3DAF"/>
    <w:rsid w:val="00FC3A01"/>
    <w:rsid w:val="00FC5010"/>
    <w:rsid w:val="00FC625D"/>
    <w:rsid w:val="00FD17D0"/>
    <w:rsid w:val="00FD7298"/>
    <w:rsid w:val="00FD7BC2"/>
    <w:rsid w:val="00FE5528"/>
    <w:rsid w:val="00FF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46B494B-06D1-4FE6-81D0-DA5877C92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847E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47EA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0C1057"/>
    <w:pPr>
      <w:ind w:left="720"/>
      <w:contextualSpacing/>
    </w:pPr>
  </w:style>
  <w:style w:type="paragraph" w:customStyle="1" w:styleId="regolamento">
    <w:name w:val="regolamento"/>
    <w:basedOn w:val="Normale"/>
    <w:rsid w:val="000C1057"/>
    <w:pPr>
      <w:widowControl w:val="0"/>
      <w:tabs>
        <w:tab w:val="left" w:pos="-2127"/>
      </w:tabs>
      <w:spacing w:after="0" w:line="240" w:lineRule="auto"/>
      <w:ind w:left="284" w:hanging="284"/>
      <w:jc w:val="both"/>
    </w:pPr>
    <w:rPr>
      <w:rFonts w:ascii="Arial" w:eastAsia="Times New Roman" w:hAnsi="Arial" w:cs="Arial"/>
      <w:sz w:val="20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rsid w:val="000C10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0C105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rsid w:val="000C1057"/>
    <w:rPr>
      <w:vertAlign w:val="superscript"/>
    </w:rPr>
  </w:style>
  <w:style w:type="paragraph" w:customStyle="1" w:styleId="sche3">
    <w:name w:val="sche_3"/>
    <w:rsid w:val="009D7492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Corpotesto">
    <w:name w:val="Body Text"/>
    <w:basedOn w:val="Normale"/>
    <w:link w:val="CorpotestoCarattere"/>
    <w:semiHidden/>
    <w:unhideWhenUsed/>
    <w:rsid w:val="000F161F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semiHidden/>
    <w:rsid w:val="000F161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5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521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77F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77F59"/>
  </w:style>
  <w:style w:type="paragraph" w:styleId="Pidipagina">
    <w:name w:val="footer"/>
    <w:basedOn w:val="Normale"/>
    <w:link w:val="PidipaginaCarattere"/>
    <w:uiPriority w:val="99"/>
    <w:unhideWhenUsed/>
    <w:rsid w:val="00D77F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7F59"/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E41ED7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E41ED7"/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A0EAD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A0EAD"/>
  </w:style>
  <w:style w:type="character" w:styleId="Rimandocommento">
    <w:name w:val="annotation reference"/>
    <w:basedOn w:val="Carpredefinitoparagrafo"/>
    <w:uiPriority w:val="99"/>
    <w:semiHidden/>
    <w:unhideWhenUsed/>
    <w:rsid w:val="00D9584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584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584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584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584F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777A6E"/>
    <w:pPr>
      <w:spacing w:after="0" w:line="240" w:lineRule="auto"/>
    </w:pPr>
  </w:style>
  <w:style w:type="paragraph" w:customStyle="1" w:styleId="Paragrafoelenco1">
    <w:name w:val="Paragrafo elenco1"/>
    <w:basedOn w:val="Normale"/>
    <w:rsid w:val="0024371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semiHidden/>
    <w:unhideWhenUsed/>
    <w:rsid w:val="00985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7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16073-AB4A-493E-9892-FD2D152B4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1363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Angela Inverni</dc:creator>
  <cp:lastModifiedBy>Andrea Intini</cp:lastModifiedBy>
  <cp:revision>37</cp:revision>
  <cp:lastPrinted>2017-07-12T11:36:00Z</cp:lastPrinted>
  <dcterms:created xsi:type="dcterms:W3CDTF">2017-01-31T16:07:00Z</dcterms:created>
  <dcterms:modified xsi:type="dcterms:W3CDTF">2017-09-20T14:54:00Z</dcterms:modified>
</cp:coreProperties>
</file>